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5B" w:rsidRDefault="00930170" w:rsidP="009301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Magyarország népessége a XVIII. században (TÉTEL)</w:t>
      </w:r>
    </w:p>
    <w:p w:rsidR="00930170" w:rsidRDefault="00930170" w:rsidP="00930170">
      <w:pPr>
        <w:jc w:val="center"/>
        <w:rPr>
          <w:b/>
          <w:sz w:val="28"/>
          <w:szCs w:val="28"/>
          <w:u w:val="single"/>
        </w:rPr>
      </w:pPr>
    </w:p>
    <w:p w:rsidR="00930170" w:rsidRDefault="00930170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XVII. század végén (1699 Karlócai béke) véget ért a másfél évszázadon át tartó oszmán – török hódoltság. </w:t>
      </w:r>
    </w:p>
    <w:p w:rsidR="00930170" w:rsidRDefault="00930170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törökkel folytatott harcok negatívan érintették hazánk lakosságát. A Mátyás korabeli lakosság kb. 4 millió főre tehető, melynek kb. 80%-a volt magyar. A lakosság csökkenése 1600 körül a 15 éves háború idején érte el a mélypontot, ekkor a lakosság kb. 2 és fél millió főt tett ki és ez az arány az 1700-as évek végére újra </w:t>
      </w:r>
      <w:proofErr w:type="gramStart"/>
      <w:r>
        <w:rPr>
          <w:sz w:val="20"/>
          <w:szCs w:val="20"/>
        </w:rPr>
        <w:t>eléri             a</w:t>
      </w:r>
      <w:proofErr w:type="gramEnd"/>
      <w:r>
        <w:rPr>
          <w:sz w:val="20"/>
          <w:szCs w:val="20"/>
        </w:rPr>
        <w:t xml:space="preserve"> 4 milliót. Elmondható, hogy a lakosság összetételét nézve a magyarság aránya lecsökkent 40%-ra és kisebbségbe kerültünk a különböző nemzetiségekkel szemben. Ekkor vált hazánk sok nemzeti</w:t>
      </w:r>
      <w:r w:rsidR="004D0366">
        <w:rPr>
          <w:sz w:val="20"/>
          <w:szCs w:val="20"/>
        </w:rPr>
        <w:t>ségűvé.</w:t>
      </w:r>
    </w:p>
    <w:p w:rsidR="004D0366" w:rsidRDefault="004D0366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XVIII. század egy békés korszak volt, így a lakosság lélekszáma a II. József (kalapos király) által elrendelt </w:t>
      </w:r>
    </w:p>
    <w:p w:rsidR="00D665E9" w:rsidRDefault="004D0366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>1787-es népszámlálás idejére megduplázódott. Ehhez jelentősen hozzájárult az óriási mértékű betelepítés és bevándorlás (migráció). A bécsi udvar Habsburg Mária Terézia és fia II. József idején germanizációs céllal</w:t>
      </w:r>
      <w:r w:rsidR="00D665E9">
        <w:rPr>
          <w:sz w:val="20"/>
          <w:szCs w:val="20"/>
        </w:rPr>
        <w:t xml:space="preserve"> </w:t>
      </w:r>
    </w:p>
    <w:p w:rsidR="00D665E9" w:rsidRDefault="00D665E9" w:rsidP="00930170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több</w:t>
      </w:r>
      <w:proofErr w:type="gramEnd"/>
      <w:r>
        <w:rPr>
          <w:sz w:val="20"/>
          <w:szCs w:val="20"/>
        </w:rPr>
        <w:t xml:space="preserve"> 100.000 németajkút (svábot) telepített az országba. </w:t>
      </w:r>
    </w:p>
    <w:p w:rsidR="00D665E9" w:rsidRDefault="00D665E9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Ezen betelepítésekkel további cél volt a római katolikusság növelése. Az így betelepítettek előre megépített falvakba lettek elszállásolva és 6 évig adómentességet élveztek. </w:t>
      </w:r>
    </w:p>
    <w:p w:rsidR="004D0366" w:rsidRDefault="00D665E9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>Továbbá megtarthatták szabad költözködési jogukat. A németeket javarészt a töröktől visszavett délvidéki területekre a Bácskába és Bánátba telepítették. Hatalmas arányú volt a külső spontán bevándorlás is.</w:t>
      </w:r>
    </w:p>
    <w:p w:rsidR="00D665E9" w:rsidRDefault="00D665E9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>Ortodox vallású románok érkeztek a Kárpátokon túlról Erdélybe. Szintén ortodox szerbek jöttek a délvidékre és ukránok a Kárpátalja keleti felébe. A déli részekre és nyugat – Dunántúlra katolikus horvátok vándoroltak be.</w:t>
      </w:r>
    </w:p>
    <w:p w:rsidR="00D665E9" w:rsidRDefault="00D665E9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>Összességében elmondható, hogy hazánk nem csak etnikailag, hanem vallási tekintetben</w:t>
      </w:r>
      <w:r w:rsidR="006C2381">
        <w:rPr>
          <w:sz w:val="20"/>
          <w:szCs w:val="20"/>
        </w:rPr>
        <w:t xml:space="preserve"> is tarkábbá vált. </w:t>
      </w:r>
    </w:p>
    <w:p w:rsidR="006C2381" w:rsidRDefault="006C2381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külső vándorlás mellett nagy belső migráció is lejátszódott. A viszonylag sűrűn lakott északi és nyugati részekről sokan települtek át a töröktől visszafoglalt egykori hódoltság területére. </w:t>
      </w:r>
    </w:p>
    <w:p w:rsidR="006C2381" w:rsidRDefault="006C2381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ország gazdasági érdekei is azok voltak, hogy a régóta parlagon heverő és művelődésre alkalmas területek népesüljenek be. </w:t>
      </w:r>
    </w:p>
    <w:p w:rsidR="006C2381" w:rsidRDefault="006C2381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Ezt beszéli el </w:t>
      </w:r>
      <w:proofErr w:type="spellStart"/>
      <w:r>
        <w:rPr>
          <w:sz w:val="20"/>
          <w:szCs w:val="20"/>
        </w:rPr>
        <w:t>Tessedik</w:t>
      </w:r>
      <w:proofErr w:type="spellEnd"/>
      <w:r>
        <w:rPr>
          <w:sz w:val="20"/>
          <w:szCs w:val="20"/>
        </w:rPr>
        <w:t xml:space="preserve"> Sámuel is a Békés megyei </w:t>
      </w:r>
      <w:proofErr w:type="spellStart"/>
      <w:r>
        <w:rPr>
          <w:sz w:val="20"/>
          <w:szCs w:val="20"/>
        </w:rPr>
        <w:t>Harruckern</w:t>
      </w:r>
      <w:proofErr w:type="spellEnd"/>
      <w:r>
        <w:rPr>
          <w:sz w:val="20"/>
          <w:szCs w:val="20"/>
        </w:rPr>
        <w:t xml:space="preserve"> birtok betelepítésével kapcsolatban. </w:t>
      </w:r>
    </w:p>
    <w:p w:rsidR="006C2381" w:rsidRDefault="006C2381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>Az ország soknemzetiségűvé válásának egyik fő oka az lesz, hogy a megüresedett, illetve ritkán lakott területekre gazdasági struktúrát nézve szükségszerűen kellett telepíteni lakosságot.</w:t>
      </w:r>
    </w:p>
    <w:p w:rsidR="006C2381" w:rsidRDefault="006C2381" w:rsidP="009301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soknemzetiségűvé válás egyik fő oka lesz annak is, hogy az I. Világháború utáni Trianoni békediktátum feldarabolja Magyarországot. Elmondható, hogy már a XVIII. század előtt is éltek hazánkban más népek. </w:t>
      </w:r>
    </w:p>
    <w:p w:rsidR="006C2381" w:rsidRDefault="006C2381" w:rsidP="006C2381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Ilyen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a felvidéken és dél – Erdélyben élő szász népcsoport (németek).</w:t>
      </w:r>
    </w:p>
    <w:p w:rsidR="006C2381" w:rsidRDefault="006C2381" w:rsidP="006C2381">
      <w:pPr>
        <w:pStyle w:val="Listaszerbekezds"/>
        <w:numPr>
          <w:ilvl w:val="0"/>
          <w:numId w:val="1"/>
        </w:numPr>
        <w:spacing w:after="0"/>
        <w:ind w:left="527" w:hanging="170"/>
        <w:rPr>
          <w:sz w:val="20"/>
          <w:szCs w:val="20"/>
        </w:rPr>
      </w:pPr>
      <w:r>
        <w:rPr>
          <w:sz w:val="20"/>
          <w:szCs w:val="20"/>
        </w:rPr>
        <w:t xml:space="preserve">További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erre a XIII. század közepén, vagyis a tatárjárás után az Alföldre telepített kunok, jászok.</w:t>
      </w:r>
    </w:p>
    <w:p w:rsidR="006C2381" w:rsidRPr="006C2381" w:rsidRDefault="006C2381" w:rsidP="006C2381">
      <w:pPr>
        <w:spacing w:after="0"/>
        <w:rPr>
          <w:sz w:val="20"/>
          <w:szCs w:val="20"/>
        </w:rPr>
      </w:pPr>
      <w:r>
        <w:rPr>
          <w:sz w:val="20"/>
          <w:szCs w:val="20"/>
        </w:rPr>
        <w:t>A kisebbségekkel kapcsolatos toleranciára jellemző volt, hogy mind a szászok, mint pedig a kunok és a jászok széleskörű autonómiával, belső önkormányzattal rendelkeztek.</w:t>
      </w:r>
      <w:bookmarkStart w:id="0" w:name="_GoBack"/>
      <w:bookmarkEnd w:id="0"/>
    </w:p>
    <w:p w:rsidR="00930170" w:rsidRPr="00930170" w:rsidRDefault="00930170" w:rsidP="00930170">
      <w:pPr>
        <w:rPr>
          <w:sz w:val="20"/>
          <w:szCs w:val="20"/>
        </w:rPr>
      </w:pPr>
    </w:p>
    <w:sectPr w:rsidR="00930170" w:rsidRPr="0093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C41FF"/>
    <w:multiLevelType w:val="hybridMultilevel"/>
    <w:tmpl w:val="E884D7EA"/>
    <w:lvl w:ilvl="0" w:tplc="1486B136">
      <w:start w:val="17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70"/>
    <w:rsid w:val="004D0366"/>
    <w:rsid w:val="006C2381"/>
    <w:rsid w:val="00915C5B"/>
    <w:rsid w:val="00930170"/>
    <w:rsid w:val="00D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12BD8-E155-4459-AE08-917662CD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2017-02-04T12:07:00Z</dcterms:created>
  <dcterms:modified xsi:type="dcterms:W3CDTF">2017-02-04T12:38:00Z</dcterms:modified>
</cp:coreProperties>
</file>