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8E" w:rsidRPr="0033748E" w:rsidRDefault="00C63141" w:rsidP="003374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</w:t>
      </w:r>
      <w:r w:rsidR="0033748E">
        <w:rPr>
          <w:b/>
          <w:sz w:val="28"/>
          <w:szCs w:val="28"/>
          <w:u w:val="single"/>
        </w:rPr>
        <w:t>A nyelv mint nyelvrendszer (TÉTEL)</w:t>
      </w:r>
    </w:p>
    <w:p w:rsidR="008C0EA6" w:rsidRDefault="008C0EA6" w:rsidP="008C0EA6">
      <w:pPr>
        <w:jc w:val="center"/>
        <w:rPr>
          <w:b/>
          <w:sz w:val="28"/>
          <w:szCs w:val="28"/>
          <w:u w:val="single"/>
        </w:rPr>
      </w:pPr>
    </w:p>
    <w:p w:rsidR="008C0EA6" w:rsidRDefault="008C0EA6" w:rsidP="008C0EA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5F745F">
        <w:rPr>
          <w:sz w:val="20"/>
          <w:szCs w:val="20"/>
          <w:u w:val="single"/>
        </w:rPr>
        <w:t>nyelv</w:t>
      </w:r>
      <w:r>
        <w:rPr>
          <w:sz w:val="20"/>
          <w:szCs w:val="20"/>
        </w:rPr>
        <w:t xml:space="preserve"> legkisebb egységei a hangok, vagyis fonémák; ezekből épülnek fel a szóelemek, vagyis a morfémák.</w:t>
      </w:r>
    </w:p>
    <w:p w:rsidR="008C0EA6" w:rsidRDefault="008C0EA6" w:rsidP="008C0EA6">
      <w:pPr>
        <w:rPr>
          <w:sz w:val="20"/>
          <w:szCs w:val="20"/>
        </w:rPr>
      </w:pPr>
      <w:r>
        <w:rPr>
          <w:sz w:val="20"/>
          <w:szCs w:val="20"/>
        </w:rPr>
        <w:t xml:space="preserve">Ezekből épülnek fel a szavak, vagyis a </w:t>
      </w:r>
      <w:proofErr w:type="spellStart"/>
      <w:r>
        <w:rPr>
          <w:sz w:val="20"/>
          <w:szCs w:val="20"/>
        </w:rPr>
        <w:t>lexémák</w:t>
      </w:r>
      <w:proofErr w:type="spellEnd"/>
      <w:r>
        <w:rPr>
          <w:sz w:val="20"/>
          <w:szCs w:val="20"/>
        </w:rPr>
        <w:t>, ezekből épülnek fel a szószerkezetek, vagyis a szintagmák, ezekből épülnek fel a mondatok, és ezekből épül fel a szöveg.</w:t>
      </w:r>
    </w:p>
    <w:p w:rsidR="0033748E" w:rsidRPr="008C0EA6" w:rsidRDefault="0033748E" w:rsidP="0033748E">
      <w:pPr>
        <w:rPr>
          <w:sz w:val="20"/>
          <w:szCs w:val="20"/>
        </w:rPr>
      </w:pPr>
      <w:r w:rsidRPr="008C0EA6">
        <w:rPr>
          <w:sz w:val="20"/>
          <w:szCs w:val="20"/>
        </w:rPr>
        <w:t>Mi a jel?</w:t>
      </w:r>
    </w:p>
    <w:p w:rsidR="0033748E" w:rsidRPr="008C0EA6" w:rsidRDefault="0033748E" w:rsidP="0033748E">
      <w:pPr>
        <w:rPr>
          <w:sz w:val="20"/>
          <w:szCs w:val="20"/>
        </w:rPr>
      </w:pPr>
      <w:r w:rsidRPr="008C0EA6">
        <w:rPr>
          <w:sz w:val="20"/>
          <w:szCs w:val="20"/>
        </w:rPr>
        <w:t>A jel érzékszerveinkkel felfogható (látható, hallható, tapasztalható) jelenség, mely egy másik önmagán túli jelenségre utal.</w:t>
      </w:r>
      <w:r w:rsidRPr="008C0EA6">
        <w:rPr>
          <w:sz w:val="20"/>
          <w:szCs w:val="20"/>
        </w:rPr>
        <w:br/>
        <w:t>Minden jel két részből áll:</w:t>
      </w:r>
    </w:p>
    <w:p w:rsidR="0033748E" w:rsidRPr="008C0EA6" w:rsidRDefault="0033748E" w:rsidP="0033748E">
      <w:pPr>
        <w:rPr>
          <w:sz w:val="20"/>
          <w:szCs w:val="20"/>
        </w:rPr>
      </w:pPr>
      <w:r w:rsidRPr="008C0EA6">
        <w:rPr>
          <w:sz w:val="20"/>
          <w:szCs w:val="20"/>
        </w:rPr>
        <w:br/>
        <w:t>•Jelölő: amit érzékelünk</w:t>
      </w:r>
      <w:r w:rsidRPr="008C0EA6">
        <w:rPr>
          <w:sz w:val="20"/>
          <w:szCs w:val="20"/>
        </w:rPr>
        <w:br/>
        <w:t>•Jelölt: az a tartalom, amelyet a jel felidéz</w:t>
      </w:r>
    </w:p>
    <w:p w:rsidR="0033748E" w:rsidRPr="008C0EA6" w:rsidRDefault="0033748E" w:rsidP="0033748E">
      <w:pPr>
        <w:rPr>
          <w:sz w:val="20"/>
          <w:szCs w:val="20"/>
        </w:rPr>
      </w:pPr>
      <w:r w:rsidRPr="008C0EA6">
        <w:rPr>
          <w:sz w:val="20"/>
          <w:szCs w:val="20"/>
          <w:u w:val="dotted"/>
        </w:rPr>
        <w:t>A jelek közös tulajdonságai</w:t>
      </w:r>
      <w:r w:rsidRPr="008C0EA6">
        <w:rPr>
          <w:sz w:val="20"/>
          <w:szCs w:val="20"/>
        </w:rPr>
        <w:t>:</w:t>
      </w:r>
      <w:r w:rsidRPr="008C0EA6">
        <w:rPr>
          <w:sz w:val="20"/>
          <w:szCs w:val="20"/>
        </w:rPr>
        <w:br/>
        <w:t>•Érzékszerveinkkel felfogható</w:t>
      </w:r>
      <w:r w:rsidRPr="008C0EA6">
        <w:rPr>
          <w:sz w:val="20"/>
          <w:szCs w:val="20"/>
        </w:rPr>
        <w:br/>
        <w:t>•Önmaguknál többet jelentenek</w:t>
      </w:r>
      <w:r w:rsidRPr="008C0EA6">
        <w:rPr>
          <w:sz w:val="20"/>
          <w:szCs w:val="20"/>
        </w:rPr>
        <w:br/>
        <w:t xml:space="preserve">•Általánosító szerepük </w:t>
      </w:r>
      <w:proofErr w:type="gramStart"/>
      <w:r w:rsidRPr="008C0EA6">
        <w:rPr>
          <w:sz w:val="20"/>
          <w:szCs w:val="20"/>
        </w:rPr>
        <w:t>van</w:t>
      </w:r>
      <w:proofErr w:type="gramEnd"/>
      <w:r w:rsidRPr="008C0EA6">
        <w:rPr>
          <w:sz w:val="20"/>
          <w:szCs w:val="20"/>
        </w:rPr>
        <w:br/>
        <w:t>•Adott közösség minden tagja elismeri</w:t>
      </w:r>
      <w:r w:rsidRPr="008C0EA6">
        <w:rPr>
          <w:sz w:val="20"/>
          <w:szCs w:val="20"/>
        </w:rPr>
        <w:br/>
        <w:t>•Jelrendszer tagja</w:t>
      </w:r>
      <w:r w:rsidRPr="008C0EA6">
        <w:rPr>
          <w:sz w:val="20"/>
          <w:szCs w:val="20"/>
        </w:rPr>
        <w:br/>
        <w:t>•Szerepét az emberi érintkezésben tölti be</w:t>
      </w:r>
    </w:p>
    <w:p w:rsidR="0033748E" w:rsidRPr="008C0EA6" w:rsidRDefault="0033748E" w:rsidP="0033748E">
      <w:pPr>
        <w:rPr>
          <w:sz w:val="20"/>
          <w:szCs w:val="20"/>
        </w:rPr>
      </w:pPr>
      <w:r w:rsidRPr="008C0EA6">
        <w:rPr>
          <w:sz w:val="20"/>
          <w:szCs w:val="20"/>
        </w:rPr>
        <w:t>Jelölő és a jelölt viszonya</w:t>
      </w:r>
      <w:r w:rsidRPr="008C0EA6">
        <w:rPr>
          <w:sz w:val="20"/>
          <w:szCs w:val="20"/>
        </w:rPr>
        <w:br/>
        <w:t>•Hasonlóságon alapuló= ikon (</w:t>
      </w:r>
      <w:proofErr w:type="spellStart"/>
      <w:r w:rsidRPr="008C0EA6">
        <w:rPr>
          <w:sz w:val="20"/>
          <w:szCs w:val="20"/>
        </w:rPr>
        <w:t>pl</w:t>
      </w:r>
      <w:proofErr w:type="spellEnd"/>
      <w:r w:rsidRPr="008C0EA6">
        <w:rPr>
          <w:sz w:val="20"/>
          <w:szCs w:val="20"/>
        </w:rPr>
        <w:t>: közlekedési lámpa)</w:t>
      </w:r>
      <w:r w:rsidRPr="008C0EA6">
        <w:rPr>
          <w:sz w:val="20"/>
          <w:szCs w:val="20"/>
        </w:rPr>
        <w:br/>
        <w:t>•Érintkezésen alapuló = index: jelölő és a jelölt között ok-okozati, térbeli, vagy időbeli</w:t>
      </w:r>
      <w:r w:rsidRPr="001A7107">
        <w:rPr>
          <w:sz w:val="20"/>
          <w:szCs w:val="20"/>
        </w:rPr>
        <w:t> </w:t>
      </w:r>
      <w:hyperlink r:id="rId4" w:history="1">
        <w:r w:rsidRPr="001A7107">
          <w:rPr>
            <w:rStyle w:val="Hiperhivatkozs"/>
            <w:color w:val="auto"/>
            <w:sz w:val="20"/>
            <w:szCs w:val="20"/>
          </w:rPr>
          <w:t>kapcsolat</w:t>
        </w:r>
      </w:hyperlink>
      <w:r w:rsidRPr="008C0EA6">
        <w:rPr>
          <w:sz w:val="20"/>
          <w:szCs w:val="20"/>
        </w:rPr>
        <w:t> van (</w:t>
      </w:r>
      <w:proofErr w:type="spellStart"/>
      <w:r w:rsidRPr="008C0EA6">
        <w:rPr>
          <w:sz w:val="20"/>
          <w:szCs w:val="20"/>
        </w:rPr>
        <w:t>pl</w:t>
      </w:r>
      <w:proofErr w:type="spellEnd"/>
      <w:r w:rsidRPr="008C0EA6">
        <w:rPr>
          <w:sz w:val="20"/>
          <w:szCs w:val="20"/>
        </w:rPr>
        <w:t>: integetés)</w:t>
      </w:r>
      <w:r w:rsidRPr="008C0EA6">
        <w:rPr>
          <w:sz w:val="20"/>
          <w:szCs w:val="20"/>
        </w:rPr>
        <w:br/>
        <w:t>•Társadalmi megállapodáson alapuló= szimbólum (</w:t>
      </w:r>
      <w:proofErr w:type="spellStart"/>
      <w:r w:rsidRPr="008C0EA6">
        <w:rPr>
          <w:sz w:val="20"/>
          <w:szCs w:val="20"/>
        </w:rPr>
        <w:t>pl</w:t>
      </w:r>
      <w:proofErr w:type="spellEnd"/>
      <w:r w:rsidRPr="008C0EA6">
        <w:rPr>
          <w:sz w:val="20"/>
          <w:szCs w:val="20"/>
        </w:rPr>
        <w:t>: galamb-béke)</w:t>
      </w:r>
    </w:p>
    <w:p w:rsidR="0033748E" w:rsidRPr="008C0EA6" w:rsidRDefault="0033748E" w:rsidP="0033748E">
      <w:pPr>
        <w:rPr>
          <w:sz w:val="20"/>
          <w:szCs w:val="20"/>
        </w:rPr>
      </w:pPr>
      <w:r w:rsidRPr="008C0EA6">
        <w:rPr>
          <w:sz w:val="20"/>
          <w:szCs w:val="20"/>
        </w:rPr>
        <w:t>A nyelv, mint jelrendszer</w:t>
      </w:r>
      <w:r w:rsidRPr="008C0EA6">
        <w:rPr>
          <w:sz w:val="20"/>
          <w:szCs w:val="20"/>
        </w:rPr>
        <w:br/>
        <w:t>•Számos jelrendszer létezik</w:t>
      </w:r>
      <w:r w:rsidRPr="008C0EA6">
        <w:rPr>
          <w:sz w:val="20"/>
          <w:szCs w:val="20"/>
        </w:rPr>
        <w:br/>
        <w:t>•Legegyetemesebb jelrendszer a nyelv</w:t>
      </w:r>
      <w:r w:rsidRPr="008C0EA6">
        <w:rPr>
          <w:sz w:val="20"/>
          <w:szCs w:val="20"/>
        </w:rPr>
        <w:br/>
        <w:t>•Társadalmi jelenség, mert a társadalom hozza létre és a társadalom nem létezhet nyelv nélkül</w:t>
      </w:r>
      <w:r w:rsidRPr="008C0EA6">
        <w:rPr>
          <w:sz w:val="20"/>
          <w:szCs w:val="20"/>
        </w:rPr>
        <w:br/>
        <w:t>•A nyelv jelek sokaságából és az ezeket rendszerző nyelvi szabályokból áll</w:t>
      </w:r>
    </w:p>
    <w:p w:rsidR="0033748E" w:rsidRPr="008C0EA6" w:rsidRDefault="0033748E" w:rsidP="0033748E">
      <w:pPr>
        <w:rPr>
          <w:sz w:val="20"/>
          <w:szCs w:val="20"/>
        </w:rPr>
      </w:pPr>
      <w:r w:rsidRPr="008C0EA6">
        <w:rPr>
          <w:sz w:val="20"/>
          <w:szCs w:val="20"/>
        </w:rPr>
        <w:t>A nyelv rendszerjellege</w:t>
      </w:r>
      <w:r w:rsidRPr="008C0EA6">
        <w:rPr>
          <w:sz w:val="20"/>
          <w:szCs w:val="20"/>
        </w:rPr>
        <w:br/>
        <w:t>Nyelvi jelek egységei:</w:t>
      </w:r>
      <w:r w:rsidRPr="008C0EA6">
        <w:rPr>
          <w:sz w:val="20"/>
          <w:szCs w:val="20"/>
        </w:rPr>
        <w:br/>
        <w:t>•</w:t>
      </w:r>
      <w:hyperlink r:id="rId5" w:history="1">
        <w:r w:rsidRPr="001A7107">
          <w:rPr>
            <w:rStyle w:val="Hiperhivatkozs"/>
            <w:color w:val="auto"/>
            <w:sz w:val="20"/>
            <w:szCs w:val="20"/>
          </w:rPr>
          <w:t>Szóelemek</w:t>
        </w:r>
      </w:hyperlink>
      <w:r w:rsidRPr="008C0EA6">
        <w:rPr>
          <w:sz w:val="20"/>
          <w:szCs w:val="20"/>
        </w:rPr>
        <w:br/>
        <w:t>•Szavak</w:t>
      </w:r>
      <w:r w:rsidRPr="008C0EA6">
        <w:rPr>
          <w:sz w:val="20"/>
          <w:szCs w:val="20"/>
        </w:rPr>
        <w:br/>
        <w:t>•Szintagmák</w:t>
      </w:r>
      <w:r w:rsidRPr="008C0EA6">
        <w:rPr>
          <w:sz w:val="20"/>
          <w:szCs w:val="20"/>
        </w:rPr>
        <w:br/>
        <w:t>•Mondat szöveg</w:t>
      </w:r>
      <w:r w:rsidRPr="008C0EA6">
        <w:rPr>
          <w:sz w:val="20"/>
          <w:szCs w:val="20"/>
        </w:rPr>
        <w:br/>
        <w:t>Szavak, szóelemek tovább bonthatók fonémákra = jelentés megkülönböztető szerepű hangokra, ezek már nem nyelvi jelek, csak jelelemek, mivel nem rendelkeznek önálló jelentéssel</w:t>
      </w:r>
    </w:p>
    <w:p w:rsidR="0033748E" w:rsidRPr="008C0EA6" w:rsidRDefault="0033748E" w:rsidP="0033748E">
      <w:pPr>
        <w:rPr>
          <w:sz w:val="20"/>
          <w:szCs w:val="20"/>
        </w:rPr>
      </w:pPr>
      <w:r w:rsidRPr="008C0EA6">
        <w:rPr>
          <w:sz w:val="20"/>
          <w:szCs w:val="20"/>
        </w:rPr>
        <w:t>Összefoglalás:</w:t>
      </w:r>
      <w:r w:rsidRPr="008C0EA6">
        <w:rPr>
          <w:sz w:val="20"/>
          <w:szCs w:val="20"/>
        </w:rPr>
        <w:br/>
        <w:t>A nyelv a kollektív tudatban létezik az egyes embertől függetlenül. A jelelemek és a jelek egymásra épülnek, hierarchikus struktúrát alkotnak. A nyelv 3 fő szintje a hangok-, a szavak- és a mondatok szintje.</w:t>
      </w:r>
      <w:r w:rsidRPr="008C0EA6">
        <w:rPr>
          <w:sz w:val="20"/>
          <w:szCs w:val="20"/>
        </w:rPr>
        <w:br/>
        <w:t>Nyelvtan= grammatika: az egyes szintek egymásra épülésének és a jelek szerkesztésének szabályait tartalmazza.</w:t>
      </w:r>
    </w:p>
    <w:p w:rsidR="0033748E" w:rsidRPr="0033748E" w:rsidRDefault="0033748E" w:rsidP="0033748E">
      <w:r w:rsidRPr="0033748E">
        <w:br/>
      </w:r>
      <w:bookmarkStart w:id="0" w:name="_GoBack"/>
      <w:bookmarkEnd w:id="0"/>
    </w:p>
    <w:p w:rsidR="00657E2F" w:rsidRDefault="00657E2F"/>
    <w:sectPr w:rsidR="0065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8E"/>
    <w:rsid w:val="001A7107"/>
    <w:rsid w:val="0033748E"/>
    <w:rsid w:val="00657E2F"/>
    <w:rsid w:val="008C0EA6"/>
    <w:rsid w:val="00C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C778A-D12D-4381-B70E-D65EBEB0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7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ettsegizz.com/magyar-nyelvtan/szoelemek/" TargetMode="External"/><Relationship Id="rId4" Type="http://schemas.openxmlformats.org/officeDocument/2006/relationships/hyperlink" Target="http://erettsegizz.com/kapcsola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2017-03-27T15:14:00Z</dcterms:created>
  <dcterms:modified xsi:type="dcterms:W3CDTF">2017-03-27T17:04:00Z</dcterms:modified>
</cp:coreProperties>
</file>