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E25B4" w14:textId="663C6EBD" w:rsidR="006373EB" w:rsidRDefault="006373EB"/>
    <w:p w14:paraId="37713336" w14:textId="0CC65D56" w:rsidR="008D6C0E" w:rsidRDefault="008D6C0E"/>
    <w:p w14:paraId="30F760FE" w14:textId="1D50C552" w:rsidR="008D6C0E" w:rsidRDefault="008D6C0E"/>
    <w:tbl>
      <w:tblPr>
        <w:tblStyle w:val="Rcsostblzat"/>
        <w:tblW w:w="0" w:type="auto"/>
        <w:tblBorders>
          <w:top w:val="dotted" w:sz="2" w:space="0" w:color="FF0000"/>
          <w:left w:val="dotted" w:sz="2" w:space="0" w:color="FF0000"/>
          <w:bottom w:val="dotted" w:sz="2" w:space="0" w:color="FF0000"/>
          <w:right w:val="dotted" w:sz="2" w:space="0" w:color="FF0000"/>
          <w:insideH w:val="dotted" w:sz="2" w:space="0" w:color="FF0000"/>
          <w:insideV w:val="dotted" w:sz="2" w:space="0" w:color="FF0000"/>
        </w:tblBorders>
        <w:tblLook w:val="04A0" w:firstRow="1" w:lastRow="0" w:firstColumn="1" w:lastColumn="0" w:noHBand="0" w:noVBand="1"/>
      </w:tblPr>
      <w:tblGrid>
        <w:gridCol w:w="1691"/>
        <w:gridCol w:w="2324"/>
        <w:gridCol w:w="1510"/>
        <w:gridCol w:w="1377"/>
        <w:gridCol w:w="2164"/>
      </w:tblGrid>
      <w:tr w:rsidR="00521565" w:rsidRPr="005C039A" w14:paraId="564252B9" w14:textId="77777777" w:rsidTr="00521565">
        <w:tc>
          <w:tcPr>
            <w:tcW w:w="1723" w:type="dxa"/>
          </w:tcPr>
          <w:p w14:paraId="452C9D49" w14:textId="73C27545" w:rsidR="00237954" w:rsidRPr="005C039A" w:rsidRDefault="00237954" w:rsidP="00B649E3">
            <w:pPr>
              <w:jc w:val="center"/>
              <w:rPr>
                <w:rFonts w:ascii="Times New Roman" w:hAnsi="Times New Roman" w:cs="Times New Roman"/>
                <w:i/>
                <w:sz w:val="24"/>
                <w:szCs w:val="24"/>
              </w:rPr>
            </w:pPr>
            <w:r w:rsidRPr="005C039A">
              <w:rPr>
                <w:rFonts w:ascii="Times New Roman" w:hAnsi="Times New Roman" w:cs="Times New Roman"/>
                <w:i/>
                <w:sz w:val="24"/>
                <w:szCs w:val="24"/>
              </w:rPr>
              <w:t xml:space="preserve">Dokumentum </w:t>
            </w:r>
            <w:r w:rsidR="00B96242" w:rsidRPr="005C039A">
              <w:rPr>
                <w:rFonts w:ascii="Times New Roman" w:hAnsi="Times New Roman" w:cs="Times New Roman"/>
                <w:i/>
                <w:sz w:val="24"/>
                <w:szCs w:val="24"/>
              </w:rPr>
              <w:t>száma</w:t>
            </w:r>
            <w:r w:rsidRPr="005C039A">
              <w:rPr>
                <w:rFonts w:ascii="Times New Roman" w:hAnsi="Times New Roman" w:cs="Times New Roman"/>
                <w:i/>
                <w:sz w:val="24"/>
                <w:szCs w:val="24"/>
              </w:rPr>
              <w:t>:</w:t>
            </w:r>
          </w:p>
        </w:tc>
        <w:tc>
          <w:tcPr>
            <w:tcW w:w="2324" w:type="dxa"/>
          </w:tcPr>
          <w:p w14:paraId="5B9AD5FB" w14:textId="2A78B370" w:rsidR="00237954" w:rsidRPr="005C039A" w:rsidRDefault="000B1F20" w:rsidP="00B649E3">
            <w:pPr>
              <w:jc w:val="center"/>
              <w:rPr>
                <w:rFonts w:ascii="Times New Roman" w:hAnsi="Times New Roman" w:cs="Times New Roman"/>
                <w:i/>
                <w:sz w:val="24"/>
                <w:szCs w:val="24"/>
              </w:rPr>
            </w:pPr>
            <w:r w:rsidRPr="005C039A">
              <w:rPr>
                <w:rFonts w:ascii="Times New Roman" w:hAnsi="Times New Roman" w:cs="Times New Roman"/>
                <w:i/>
                <w:sz w:val="24"/>
                <w:szCs w:val="24"/>
              </w:rPr>
              <w:t xml:space="preserve">Dokumentum </w:t>
            </w:r>
            <w:r w:rsidR="00B96242" w:rsidRPr="005C039A">
              <w:rPr>
                <w:rFonts w:ascii="Times New Roman" w:hAnsi="Times New Roman" w:cs="Times New Roman"/>
                <w:i/>
                <w:sz w:val="24"/>
                <w:szCs w:val="24"/>
              </w:rPr>
              <w:t>címe</w:t>
            </w:r>
            <w:r w:rsidRPr="005C039A">
              <w:rPr>
                <w:rFonts w:ascii="Times New Roman" w:hAnsi="Times New Roman" w:cs="Times New Roman"/>
                <w:i/>
                <w:sz w:val="24"/>
                <w:szCs w:val="24"/>
              </w:rPr>
              <w:t>:</w:t>
            </w:r>
          </w:p>
        </w:tc>
        <w:tc>
          <w:tcPr>
            <w:tcW w:w="1584" w:type="dxa"/>
          </w:tcPr>
          <w:p w14:paraId="5E0FDD91" w14:textId="64D0A22F" w:rsidR="00237954" w:rsidRPr="005C039A" w:rsidRDefault="008A6282" w:rsidP="00B649E3">
            <w:pPr>
              <w:jc w:val="center"/>
              <w:rPr>
                <w:rFonts w:ascii="Times New Roman" w:hAnsi="Times New Roman" w:cs="Times New Roman"/>
                <w:i/>
                <w:sz w:val="24"/>
                <w:szCs w:val="24"/>
              </w:rPr>
            </w:pPr>
            <w:r w:rsidRPr="005C039A">
              <w:rPr>
                <w:rFonts w:ascii="Times New Roman" w:hAnsi="Times New Roman" w:cs="Times New Roman"/>
                <w:i/>
                <w:sz w:val="24"/>
                <w:szCs w:val="24"/>
              </w:rPr>
              <w:t>O</w:t>
            </w:r>
            <w:r w:rsidR="000B1F20" w:rsidRPr="005C039A">
              <w:rPr>
                <w:rFonts w:ascii="Times New Roman" w:hAnsi="Times New Roman" w:cs="Times New Roman"/>
                <w:i/>
                <w:sz w:val="24"/>
                <w:szCs w:val="24"/>
              </w:rPr>
              <w:t>ldalak száma:</w:t>
            </w:r>
          </w:p>
        </w:tc>
        <w:tc>
          <w:tcPr>
            <w:tcW w:w="1170" w:type="dxa"/>
          </w:tcPr>
          <w:p w14:paraId="21B3E649" w14:textId="4E81D943" w:rsidR="00237954" w:rsidRPr="005C039A" w:rsidRDefault="008A6282" w:rsidP="00B649E3">
            <w:pPr>
              <w:jc w:val="center"/>
              <w:rPr>
                <w:rFonts w:ascii="Times New Roman" w:hAnsi="Times New Roman" w:cs="Times New Roman"/>
                <w:i/>
                <w:sz w:val="24"/>
                <w:szCs w:val="24"/>
              </w:rPr>
            </w:pPr>
            <w:r w:rsidRPr="005C039A">
              <w:rPr>
                <w:rFonts w:ascii="Times New Roman" w:hAnsi="Times New Roman" w:cs="Times New Roman"/>
                <w:i/>
                <w:sz w:val="24"/>
                <w:szCs w:val="24"/>
              </w:rPr>
              <w:t>Érvényes:</w:t>
            </w:r>
          </w:p>
        </w:tc>
        <w:tc>
          <w:tcPr>
            <w:tcW w:w="2265" w:type="dxa"/>
          </w:tcPr>
          <w:p w14:paraId="0D96337F" w14:textId="171C6B2F" w:rsidR="00237954" w:rsidRPr="005C039A" w:rsidRDefault="009B76D5" w:rsidP="00B649E3">
            <w:pPr>
              <w:jc w:val="center"/>
              <w:rPr>
                <w:rFonts w:ascii="Times New Roman" w:hAnsi="Times New Roman" w:cs="Times New Roman"/>
                <w:i/>
                <w:sz w:val="24"/>
                <w:szCs w:val="24"/>
              </w:rPr>
            </w:pPr>
            <w:r w:rsidRPr="005C039A">
              <w:rPr>
                <w:rFonts w:ascii="Times New Roman" w:hAnsi="Times New Roman" w:cs="Times New Roman"/>
                <w:i/>
                <w:sz w:val="24"/>
                <w:szCs w:val="24"/>
              </w:rPr>
              <w:t xml:space="preserve">Készítette/ </w:t>
            </w:r>
            <w:r w:rsidR="00F00F2E">
              <w:rPr>
                <w:rFonts w:ascii="Times New Roman" w:hAnsi="Times New Roman" w:cs="Times New Roman"/>
                <w:i/>
                <w:sz w:val="24"/>
                <w:szCs w:val="24"/>
              </w:rPr>
              <w:t>h</w:t>
            </w:r>
            <w:r w:rsidRPr="005C039A">
              <w:rPr>
                <w:rFonts w:ascii="Times New Roman" w:hAnsi="Times New Roman" w:cs="Times New Roman"/>
                <w:i/>
                <w:sz w:val="24"/>
                <w:szCs w:val="24"/>
              </w:rPr>
              <w:t>atályba helyezte:</w:t>
            </w:r>
          </w:p>
        </w:tc>
      </w:tr>
      <w:tr w:rsidR="00521565" w:rsidRPr="005C039A" w14:paraId="04697ACA" w14:textId="77777777" w:rsidTr="00521565">
        <w:trPr>
          <w:trHeight w:val="1860"/>
        </w:trPr>
        <w:tc>
          <w:tcPr>
            <w:tcW w:w="1723" w:type="dxa"/>
          </w:tcPr>
          <w:p w14:paraId="496C56E7" w14:textId="77B22A8A" w:rsidR="00256FCA" w:rsidRPr="005C039A" w:rsidRDefault="00521565">
            <w:pPr>
              <w:rPr>
                <w:rFonts w:ascii="Times New Roman" w:hAnsi="Times New Roman" w:cs="Times New Roman"/>
                <w:i/>
                <w:sz w:val="24"/>
                <w:szCs w:val="24"/>
              </w:rPr>
            </w:pPr>
            <w:r>
              <w:rPr>
                <w:rFonts w:ascii="Times New Roman" w:hAnsi="Times New Roman" w:cs="Times New Roman"/>
                <w:i/>
                <w:sz w:val="24"/>
                <w:szCs w:val="24"/>
              </w:rPr>
              <w:t>B/J</w:t>
            </w:r>
          </w:p>
        </w:tc>
        <w:tc>
          <w:tcPr>
            <w:tcW w:w="2324" w:type="dxa"/>
          </w:tcPr>
          <w:p w14:paraId="5C4EB1A2" w14:textId="45477FF1" w:rsidR="00256FCA" w:rsidRPr="005C039A" w:rsidRDefault="00521565">
            <w:pPr>
              <w:rPr>
                <w:rFonts w:ascii="Times New Roman" w:hAnsi="Times New Roman" w:cs="Times New Roman"/>
                <w:i/>
                <w:sz w:val="24"/>
                <w:szCs w:val="24"/>
              </w:rPr>
            </w:pPr>
            <w:r>
              <w:rPr>
                <w:rFonts w:ascii="Times New Roman" w:hAnsi="Times New Roman" w:cs="Times New Roman"/>
                <w:i/>
                <w:sz w:val="24"/>
                <w:szCs w:val="24"/>
              </w:rPr>
              <w:t xml:space="preserve"> A BETEGEK JOGAI ÉS KÖTELEZETTSÉGEI </w:t>
            </w:r>
          </w:p>
        </w:tc>
        <w:tc>
          <w:tcPr>
            <w:tcW w:w="1584" w:type="dxa"/>
          </w:tcPr>
          <w:p w14:paraId="52018C43" w14:textId="7D7ED14A" w:rsidR="00256FCA" w:rsidRPr="005C039A" w:rsidRDefault="00963568">
            <w:pPr>
              <w:rPr>
                <w:rFonts w:ascii="Times New Roman" w:hAnsi="Times New Roman" w:cs="Times New Roman"/>
                <w:i/>
                <w:sz w:val="24"/>
                <w:szCs w:val="24"/>
              </w:rPr>
            </w:pPr>
            <w:r>
              <w:rPr>
                <w:rFonts w:ascii="Times New Roman" w:hAnsi="Times New Roman" w:cs="Times New Roman"/>
                <w:i/>
                <w:sz w:val="24"/>
                <w:szCs w:val="24"/>
              </w:rPr>
              <w:t>17</w:t>
            </w:r>
            <w:bookmarkStart w:id="0" w:name="_GoBack"/>
            <w:bookmarkEnd w:id="0"/>
            <w:r w:rsidR="00080B1D">
              <w:rPr>
                <w:rFonts w:ascii="Times New Roman" w:hAnsi="Times New Roman" w:cs="Times New Roman"/>
                <w:i/>
                <w:sz w:val="24"/>
                <w:szCs w:val="24"/>
              </w:rPr>
              <w:t xml:space="preserve">.oldal. </w:t>
            </w:r>
          </w:p>
        </w:tc>
        <w:tc>
          <w:tcPr>
            <w:tcW w:w="1170" w:type="dxa"/>
          </w:tcPr>
          <w:p w14:paraId="206EBC36" w14:textId="1EF1EF7A" w:rsidR="00256FCA" w:rsidRPr="005C039A" w:rsidRDefault="00521565" w:rsidP="00F00F2E">
            <w:pPr>
              <w:jc w:val="center"/>
              <w:rPr>
                <w:rFonts w:ascii="Times New Roman" w:hAnsi="Times New Roman" w:cs="Times New Roman"/>
                <w:i/>
                <w:sz w:val="24"/>
                <w:szCs w:val="24"/>
              </w:rPr>
            </w:pPr>
            <w:r>
              <w:rPr>
                <w:rFonts w:ascii="Times New Roman" w:hAnsi="Times New Roman" w:cs="Times New Roman"/>
                <w:i/>
                <w:sz w:val="24"/>
                <w:szCs w:val="24"/>
              </w:rPr>
              <w:t xml:space="preserve">TV. módosításig </w:t>
            </w:r>
          </w:p>
        </w:tc>
        <w:tc>
          <w:tcPr>
            <w:tcW w:w="2265" w:type="dxa"/>
          </w:tcPr>
          <w:p w14:paraId="2944B7D7" w14:textId="77777777" w:rsidR="00521565" w:rsidRPr="00521565" w:rsidRDefault="00256FCA" w:rsidP="00521565">
            <w:pPr>
              <w:spacing w:before="105" w:after="105" w:line="324" w:lineRule="auto"/>
              <w:jc w:val="center"/>
              <w:rPr>
                <w:rFonts w:ascii="Times New Roman" w:hAnsi="Times New Roman" w:cs="Times New Roman"/>
                <w:i/>
              </w:rPr>
            </w:pPr>
            <w:r w:rsidRPr="00521565">
              <w:rPr>
                <w:rFonts w:ascii="Times New Roman" w:hAnsi="Times New Roman" w:cs="Times New Roman"/>
                <w:i/>
              </w:rPr>
              <w:t xml:space="preserve">Szőcs Patricia Olga/ </w:t>
            </w:r>
            <w:bookmarkStart w:id="1" w:name="_Hlk24730075"/>
            <w:r w:rsidR="00521565" w:rsidRPr="00521565">
              <w:rPr>
                <w:rFonts w:ascii="Times New Roman" w:hAnsi="Times New Roman" w:cs="Times New Roman"/>
                <w:i/>
              </w:rPr>
              <w:t>1997. évi CLIV. törvény az egészségügyről</w:t>
            </w:r>
          </w:p>
          <w:p w14:paraId="4C4D86E0" w14:textId="77777777" w:rsidR="00521565" w:rsidRPr="00521565" w:rsidRDefault="00521565" w:rsidP="00521565">
            <w:pPr>
              <w:spacing w:before="105" w:after="105" w:line="324" w:lineRule="auto"/>
              <w:jc w:val="center"/>
              <w:rPr>
                <w:rFonts w:ascii="Verdana" w:eastAsia="Times New Roman" w:hAnsi="Verdana" w:cs="Times New Roman"/>
                <w:color w:val="001700"/>
                <w:lang w:eastAsia="hu-HU"/>
              </w:rPr>
            </w:pPr>
            <w:r w:rsidRPr="00521565">
              <w:rPr>
                <w:rFonts w:ascii="Times New Roman" w:hAnsi="Times New Roman" w:cs="Times New Roman"/>
                <w:i/>
              </w:rPr>
              <w:t>II. Fejezet</w:t>
            </w:r>
          </w:p>
          <w:bookmarkEnd w:id="1"/>
          <w:p w14:paraId="53371D3C" w14:textId="553C1C0F" w:rsidR="00256FCA" w:rsidRPr="005C039A" w:rsidRDefault="00256FCA" w:rsidP="00F00F2E">
            <w:pPr>
              <w:jc w:val="center"/>
              <w:rPr>
                <w:rFonts w:ascii="Times New Roman" w:hAnsi="Times New Roman" w:cs="Times New Roman"/>
                <w:i/>
                <w:sz w:val="24"/>
                <w:szCs w:val="24"/>
              </w:rPr>
            </w:pPr>
          </w:p>
        </w:tc>
      </w:tr>
    </w:tbl>
    <w:p w14:paraId="257AC931" w14:textId="2B67CCE3" w:rsidR="008D6C0E" w:rsidRDefault="008D6C0E"/>
    <w:p w14:paraId="41C91974" w14:textId="5AE25ADE" w:rsidR="00521565" w:rsidRDefault="00521565" w:rsidP="00080B1D">
      <w:pPr>
        <w:jc w:val="center"/>
        <w:rPr>
          <w:rFonts w:ascii="Times New Roman" w:hAnsi="Times New Roman" w:cs="Times New Roman"/>
          <w:b/>
          <w:bCs/>
          <w:sz w:val="28"/>
          <w:szCs w:val="28"/>
          <w:u w:val="single"/>
        </w:rPr>
      </w:pPr>
    </w:p>
    <w:p w14:paraId="7AD2F54B" w14:textId="66F359AB" w:rsidR="00521565" w:rsidRDefault="00521565" w:rsidP="00521565">
      <w:pPr>
        <w:spacing w:before="105" w:after="105" w:line="324" w:lineRule="auto"/>
        <w:jc w:val="center"/>
        <w:rPr>
          <w:rFonts w:ascii="Times New Roman" w:eastAsia="Times New Roman" w:hAnsi="Times New Roman" w:cs="Times New Roman"/>
          <w:b/>
          <w:bCs/>
          <w:i/>
          <w:iCs/>
          <w:color w:val="001700"/>
          <w:sz w:val="24"/>
          <w:szCs w:val="24"/>
          <w:u w:val="single"/>
          <w:lang w:eastAsia="hu-HU"/>
        </w:rPr>
      </w:pPr>
      <w:r w:rsidRPr="00521565">
        <w:rPr>
          <w:rFonts w:ascii="Times New Roman" w:eastAsia="Times New Roman" w:hAnsi="Times New Roman" w:cs="Times New Roman"/>
          <w:b/>
          <w:bCs/>
          <w:i/>
          <w:iCs/>
          <w:color w:val="001700"/>
          <w:sz w:val="24"/>
          <w:szCs w:val="24"/>
          <w:u w:val="single"/>
          <w:lang w:eastAsia="hu-HU"/>
        </w:rPr>
        <w:t>A BETEGEK JOGAI ÉS KÖTELEZETTSÉGEI</w:t>
      </w:r>
    </w:p>
    <w:p w14:paraId="20C3EA50" w14:textId="1700B5D7" w:rsidR="009A7827" w:rsidRDefault="009A7827" w:rsidP="00521565">
      <w:pPr>
        <w:spacing w:before="105" w:after="105" w:line="324" w:lineRule="auto"/>
        <w:jc w:val="center"/>
        <w:rPr>
          <w:rFonts w:ascii="Times New Roman" w:eastAsia="Times New Roman" w:hAnsi="Times New Roman" w:cs="Times New Roman"/>
          <w:b/>
          <w:bCs/>
          <w:i/>
          <w:iCs/>
          <w:color w:val="001700"/>
          <w:sz w:val="24"/>
          <w:szCs w:val="24"/>
          <w:u w:val="single"/>
          <w:lang w:eastAsia="hu-HU"/>
        </w:rPr>
      </w:pPr>
    </w:p>
    <w:p w14:paraId="531D5F5D" w14:textId="69C8A091" w:rsidR="009A7827" w:rsidRPr="009A7827" w:rsidRDefault="009A7827" w:rsidP="009A7827">
      <w:pPr>
        <w:spacing w:before="105" w:after="105" w:line="324" w:lineRule="auto"/>
        <w:jc w:val="both"/>
        <w:rPr>
          <w:rFonts w:ascii="Times New Roman" w:hAnsi="Times New Roman" w:cs="Times New Roman"/>
          <w:i/>
        </w:rPr>
      </w:pPr>
      <w:r w:rsidRPr="009A7827">
        <w:rPr>
          <w:rFonts w:ascii="Times New Roman" w:eastAsia="Times New Roman" w:hAnsi="Times New Roman" w:cs="Times New Roman"/>
          <w:color w:val="001700"/>
          <w:sz w:val="24"/>
          <w:szCs w:val="24"/>
          <w:lang w:eastAsia="hu-HU"/>
        </w:rPr>
        <w:t>A Szőcs Egészségügyi Szolgáltató Kft.</w:t>
      </w:r>
      <w:r>
        <w:rPr>
          <w:rFonts w:ascii="Times New Roman" w:eastAsia="Times New Roman" w:hAnsi="Times New Roman" w:cs="Times New Roman"/>
          <w:color w:val="001700"/>
          <w:sz w:val="24"/>
          <w:szCs w:val="24"/>
          <w:lang w:eastAsia="hu-HU"/>
        </w:rPr>
        <w:t xml:space="preserve"> a mindenkori törvényi szabályozásnak megfelelően eleget tesz a betegek jogaival kapcsolatos rendelkezéseknek. A hatályos </w:t>
      </w:r>
      <w:r w:rsidRPr="00521565">
        <w:rPr>
          <w:rFonts w:ascii="Times New Roman" w:hAnsi="Times New Roman" w:cs="Times New Roman"/>
          <w:i/>
        </w:rPr>
        <w:t>1997. évi CLIV. törvény az egészségügyről</w:t>
      </w:r>
      <w:r>
        <w:rPr>
          <w:rFonts w:ascii="Times New Roman" w:hAnsi="Times New Roman" w:cs="Times New Roman"/>
          <w:i/>
        </w:rPr>
        <w:t xml:space="preserve"> </w:t>
      </w:r>
      <w:r w:rsidRPr="00521565">
        <w:rPr>
          <w:rFonts w:ascii="Times New Roman" w:hAnsi="Times New Roman" w:cs="Times New Roman"/>
          <w:i/>
        </w:rPr>
        <w:t>II. Fejezet</w:t>
      </w:r>
      <w:r>
        <w:rPr>
          <w:rFonts w:ascii="Times New Roman" w:hAnsi="Times New Roman" w:cs="Times New Roman"/>
          <w:i/>
        </w:rPr>
        <w:t xml:space="preserve">e </w:t>
      </w:r>
      <w:r w:rsidRPr="009A7827">
        <w:rPr>
          <w:rFonts w:ascii="Times New Roman" w:hAnsi="Times New Roman" w:cs="Times New Roman"/>
          <w:iCs/>
        </w:rPr>
        <w:t>határozza meg a betegek jogait és kötelezettségeit.</w:t>
      </w:r>
      <w:r>
        <w:rPr>
          <w:rFonts w:ascii="Times New Roman" w:hAnsi="Times New Roman" w:cs="Times New Roman"/>
          <w:i/>
        </w:rPr>
        <w:t xml:space="preserve"> </w:t>
      </w:r>
    </w:p>
    <w:p w14:paraId="0369CB87" w14:textId="77777777" w:rsidR="00521565" w:rsidRPr="009A7827" w:rsidRDefault="00521565" w:rsidP="00521565">
      <w:pPr>
        <w:spacing w:before="105" w:after="105" w:line="324" w:lineRule="auto"/>
        <w:jc w:val="center"/>
        <w:rPr>
          <w:rFonts w:ascii="Times New Roman" w:eastAsia="Times New Roman" w:hAnsi="Times New Roman" w:cs="Times New Roman"/>
          <w:color w:val="001700"/>
          <w:sz w:val="24"/>
          <w:szCs w:val="24"/>
          <w:u w:val="single"/>
          <w:lang w:eastAsia="hu-HU"/>
        </w:rPr>
      </w:pPr>
      <w:r w:rsidRPr="009A7827">
        <w:rPr>
          <w:rFonts w:ascii="Times New Roman" w:eastAsia="Times New Roman" w:hAnsi="Times New Roman" w:cs="Times New Roman"/>
          <w:color w:val="001700"/>
          <w:sz w:val="24"/>
          <w:szCs w:val="24"/>
          <w:u w:val="single"/>
          <w:lang w:eastAsia="hu-HU"/>
        </w:rPr>
        <w:t>Az egyén szerepe</w:t>
      </w:r>
    </w:p>
    <w:p w14:paraId="0CB1B624"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b/>
          <w:bCs/>
          <w:color w:val="001700"/>
          <w:sz w:val="24"/>
          <w:szCs w:val="24"/>
          <w:lang w:eastAsia="hu-HU"/>
        </w:rPr>
        <w:t xml:space="preserve">5. § </w:t>
      </w:r>
      <w:r w:rsidRPr="00521565">
        <w:rPr>
          <w:rFonts w:ascii="Times New Roman" w:eastAsia="Times New Roman" w:hAnsi="Times New Roman" w:cs="Times New Roman"/>
          <w:color w:val="001700"/>
          <w:sz w:val="24"/>
          <w:szCs w:val="24"/>
          <w:lang w:eastAsia="hu-HU"/>
        </w:rPr>
        <w:t>(1) Az egészségüggyel kapcsolatos társadalmi kötelezettségek az egyén saját és környezete egészségi állapotáért viselt felelősségével együtt biztosítják a lakosság egészségének védelmét és egészségi állapotának javítását.</w:t>
      </w:r>
    </w:p>
    <w:p w14:paraId="18A52A1E"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(2) Mindenki köteles tiszteletben tartani mások jogait egészségük megőrzéséhez és védelméhez, a betegségek megelőzéséhez és a gyógyuláshoz.</w:t>
      </w:r>
    </w:p>
    <w:p w14:paraId="134D8CBB"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(3) Mindenkinek</w:t>
      </w:r>
    </w:p>
    <w:p w14:paraId="211C8E85"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a) </w:t>
      </w:r>
      <w:r w:rsidRPr="00521565">
        <w:rPr>
          <w:rFonts w:ascii="Times New Roman" w:eastAsia="Times New Roman" w:hAnsi="Times New Roman" w:cs="Times New Roman"/>
          <w:color w:val="001700"/>
          <w:sz w:val="24"/>
          <w:szCs w:val="24"/>
          <w:lang w:eastAsia="hu-HU"/>
        </w:rPr>
        <w:t>joga van olyan ismeretek megszerzéséhez, amelyek lehetővé teszik számára az egészsége megőrzésével és fejlesztésével kapcsolatos lehetőségei megismerését, valamint megfelelő tájékoztatáson alapuló döntését az egészséggel kapcsolatos kérdésekben,</w:t>
      </w:r>
    </w:p>
    <w:p w14:paraId="5F943AB6" w14:textId="4F2BC242" w:rsid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b) </w:t>
      </w:r>
      <w:r w:rsidRPr="00521565">
        <w:rPr>
          <w:rFonts w:ascii="Times New Roman" w:eastAsia="Times New Roman" w:hAnsi="Times New Roman" w:cs="Times New Roman"/>
          <w:color w:val="001700"/>
          <w:sz w:val="24"/>
          <w:szCs w:val="24"/>
          <w:lang w:eastAsia="hu-HU"/>
        </w:rPr>
        <w:t>joga van tájékoztatást kapni az egészségügyi szolgáltatók által nyújtott egészségügyi ellátások jellemzőiről, azok elérhetőségéről és az igénybevétel rendjéről, továbbá a betegeket megillető jogokról és azok érvényesíthetőségéről,</w:t>
      </w:r>
    </w:p>
    <w:p w14:paraId="5CC84DFE" w14:textId="0B64F852" w:rsidR="009A7827" w:rsidRDefault="009A7827" w:rsidP="00521565">
      <w:pPr>
        <w:spacing w:before="105" w:after="105" w:line="324" w:lineRule="auto"/>
        <w:rPr>
          <w:rFonts w:ascii="Times New Roman" w:eastAsia="Times New Roman" w:hAnsi="Times New Roman" w:cs="Times New Roman"/>
          <w:color w:val="001700"/>
          <w:sz w:val="24"/>
          <w:szCs w:val="24"/>
          <w:lang w:eastAsia="hu-HU"/>
        </w:rPr>
      </w:pPr>
    </w:p>
    <w:p w14:paraId="3B971C9C" w14:textId="56959545" w:rsidR="009A7827" w:rsidRPr="009A7827" w:rsidRDefault="009A7827" w:rsidP="009A7827">
      <w:pPr>
        <w:spacing w:before="105" w:after="105" w:line="324" w:lineRule="auto"/>
        <w:jc w:val="right"/>
        <w:rPr>
          <w:rFonts w:ascii="Times New Roman" w:eastAsia="Times New Roman" w:hAnsi="Times New Roman" w:cs="Times New Roman"/>
          <w:i/>
          <w:iCs/>
          <w:color w:val="001700"/>
          <w:sz w:val="24"/>
          <w:szCs w:val="24"/>
          <w:lang w:eastAsia="hu-HU"/>
        </w:rPr>
      </w:pPr>
      <w:bookmarkStart w:id="2" w:name="_Hlk24730349"/>
      <w:r w:rsidRPr="009A7827">
        <w:rPr>
          <w:rFonts w:ascii="Times New Roman" w:eastAsia="Times New Roman" w:hAnsi="Times New Roman" w:cs="Times New Roman"/>
          <w:i/>
          <w:iCs/>
          <w:color w:val="001700"/>
          <w:sz w:val="24"/>
          <w:szCs w:val="24"/>
          <w:lang w:eastAsia="hu-HU"/>
        </w:rPr>
        <w:t>B/J</w:t>
      </w:r>
      <w:r>
        <w:rPr>
          <w:rFonts w:ascii="Times New Roman" w:eastAsia="Times New Roman" w:hAnsi="Times New Roman" w:cs="Times New Roman"/>
          <w:i/>
          <w:iCs/>
          <w:color w:val="001700"/>
          <w:sz w:val="24"/>
          <w:szCs w:val="24"/>
          <w:lang w:eastAsia="hu-HU"/>
        </w:rPr>
        <w:t xml:space="preserve"> </w:t>
      </w:r>
      <w:r w:rsidRPr="009A7827">
        <w:rPr>
          <w:rFonts w:ascii="Times New Roman" w:eastAsia="Times New Roman" w:hAnsi="Times New Roman" w:cs="Times New Roman"/>
          <w:i/>
          <w:iCs/>
          <w:color w:val="001700"/>
          <w:sz w:val="24"/>
          <w:szCs w:val="24"/>
          <w:lang w:eastAsia="hu-HU"/>
        </w:rPr>
        <w:t xml:space="preserve">1/ </w:t>
      </w:r>
      <w:r w:rsidR="00963568">
        <w:rPr>
          <w:rFonts w:ascii="Times New Roman" w:eastAsia="Times New Roman" w:hAnsi="Times New Roman" w:cs="Times New Roman"/>
          <w:i/>
          <w:iCs/>
          <w:color w:val="001700"/>
          <w:sz w:val="24"/>
          <w:szCs w:val="24"/>
          <w:lang w:eastAsia="hu-HU"/>
        </w:rPr>
        <w:t>17</w:t>
      </w:r>
    </w:p>
    <w:bookmarkEnd w:id="2"/>
    <w:p w14:paraId="549D5360" w14:textId="50C4CA9E" w:rsid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lastRenderedPageBreak/>
        <w:t xml:space="preserve">c) </w:t>
      </w:r>
      <w:r w:rsidRPr="00521565">
        <w:rPr>
          <w:rFonts w:ascii="Times New Roman" w:eastAsia="Times New Roman" w:hAnsi="Times New Roman" w:cs="Times New Roman"/>
          <w:color w:val="001700"/>
          <w:sz w:val="24"/>
          <w:szCs w:val="24"/>
          <w:lang w:eastAsia="hu-HU"/>
        </w:rPr>
        <w:t>saját egészségi állapotáért a tőle elvárható módon felelősséggel kell tartoznia,</w:t>
      </w:r>
    </w:p>
    <w:p w14:paraId="32945BFF"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d) </w:t>
      </w:r>
      <w:r w:rsidRPr="00521565">
        <w:rPr>
          <w:rFonts w:ascii="Times New Roman" w:eastAsia="Times New Roman" w:hAnsi="Times New Roman" w:cs="Times New Roman"/>
          <w:color w:val="001700"/>
          <w:sz w:val="24"/>
          <w:szCs w:val="24"/>
          <w:lang w:eastAsia="hu-HU"/>
        </w:rPr>
        <w:t>kötelessége tartózkodni minden olyan magatartástól és tevékenységtől, amely a társadalmilag elfogadható kockázati szinten felül, köztudottan mások egészségét veszélyezteti,</w:t>
      </w:r>
    </w:p>
    <w:p w14:paraId="009A227A"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e) </w:t>
      </w:r>
      <w:r w:rsidRPr="00521565">
        <w:rPr>
          <w:rFonts w:ascii="Times New Roman" w:eastAsia="Times New Roman" w:hAnsi="Times New Roman" w:cs="Times New Roman"/>
          <w:color w:val="001700"/>
          <w:sz w:val="24"/>
          <w:szCs w:val="24"/>
          <w:lang w:eastAsia="hu-HU"/>
        </w:rPr>
        <w:t>kötelessége - a tőle elvárható módon - segítséget nyújtani és a tudomása szerint arra illetékes egészségügyi szolgáltatót értesíteni, amennyiben sürgős szükség vagy veszélyeztető állapot fennállását észleli, illetve arról tudomást szerez.</w:t>
      </w:r>
    </w:p>
    <w:p w14:paraId="342957D2" w14:textId="77777777" w:rsidR="00521565" w:rsidRPr="00521565" w:rsidRDefault="00521565" w:rsidP="00521565">
      <w:pPr>
        <w:spacing w:before="105" w:after="105" w:line="324" w:lineRule="auto"/>
        <w:jc w:val="center"/>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2. Cím</w:t>
      </w:r>
    </w:p>
    <w:p w14:paraId="311AE14B" w14:textId="77777777" w:rsidR="00521565" w:rsidRPr="00521565" w:rsidRDefault="00521565" w:rsidP="00521565">
      <w:pPr>
        <w:spacing w:before="105" w:after="105" w:line="324" w:lineRule="auto"/>
        <w:jc w:val="center"/>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A betegek jogai és kötelezettségei</w:t>
      </w:r>
    </w:p>
    <w:p w14:paraId="6F41BC98" w14:textId="77777777" w:rsidR="00521565" w:rsidRPr="00521565" w:rsidRDefault="00521565" w:rsidP="00521565">
      <w:pPr>
        <w:spacing w:before="105" w:after="105" w:line="324" w:lineRule="auto"/>
        <w:jc w:val="center"/>
        <w:rPr>
          <w:rFonts w:ascii="Times New Roman" w:eastAsia="Times New Roman" w:hAnsi="Times New Roman" w:cs="Times New Roman"/>
          <w:b/>
          <w:bCs/>
          <w:color w:val="001700"/>
          <w:sz w:val="24"/>
          <w:szCs w:val="24"/>
          <w:lang w:eastAsia="hu-HU"/>
        </w:rPr>
      </w:pPr>
      <w:r w:rsidRPr="00521565">
        <w:rPr>
          <w:rFonts w:ascii="Times New Roman" w:eastAsia="Times New Roman" w:hAnsi="Times New Roman" w:cs="Times New Roman"/>
          <w:b/>
          <w:bCs/>
          <w:color w:val="001700"/>
          <w:sz w:val="24"/>
          <w:szCs w:val="24"/>
          <w:lang w:eastAsia="hu-HU"/>
        </w:rPr>
        <w:t>Az egészségügyi ellátáshoz való jog</w:t>
      </w:r>
    </w:p>
    <w:p w14:paraId="47ECFA35"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b/>
          <w:bCs/>
          <w:color w:val="001700"/>
          <w:sz w:val="24"/>
          <w:szCs w:val="24"/>
          <w:lang w:eastAsia="hu-HU"/>
        </w:rPr>
        <w:t xml:space="preserve">6. § </w:t>
      </w:r>
      <w:r w:rsidRPr="00521565">
        <w:rPr>
          <w:rFonts w:ascii="Times New Roman" w:eastAsia="Times New Roman" w:hAnsi="Times New Roman" w:cs="Times New Roman"/>
          <w:color w:val="001700"/>
          <w:sz w:val="24"/>
          <w:szCs w:val="24"/>
          <w:lang w:eastAsia="hu-HU"/>
        </w:rPr>
        <w:t>Minden betegnek joga van sürgős szükség esetén az életmentő, illetve a súlyos vagy maradandó egészségkárosodás megelőzését biztosító ellátáshoz, valamint fájdalmának csillapításához és szenvedéseinek csökkentéséhez.</w:t>
      </w:r>
    </w:p>
    <w:p w14:paraId="6947A389"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b/>
          <w:bCs/>
          <w:color w:val="001700"/>
          <w:sz w:val="24"/>
          <w:szCs w:val="24"/>
          <w:lang w:eastAsia="hu-HU"/>
        </w:rPr>
        <w:t xml:space="preserve">7. § </w:t>
      </w:r>
      <w:r w:rsidRPr="00521565">
        <w:rPr>
          <w:rFonts w:ascii="Times New Roman" w:eastAsia="Times New Roman" w:hAnsi="Times New Roman" w:cs="Times New Roman"/>
          <w:color w:val="001700"/>
          <w:sz w:val="24"/>
          <w:szCs w:val="24"/>
          <w:lang w:eastAsia="hu-HU"/>
        </w:rPr>
        <w:t>(1) Minden betegnek joga van - jogszabályban meghatározott keretek között - az egészségi állapota által indokolt, megfelelő, folyamatosan hozzáférhető és megkülönböztetés nélküli egészségügyi ellátáshoz.</w:t>
      </w:r>
    </w:p>
    <w:p w14:paraId="7C59A844"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(2) Megfelelő az ellátás, ha az az adott egészségügyi szolgáltatásra vonatkozó szakmai és etikai szabályok, illetve irányelvek megtartásával történik.</w:t>
      </w:r>
    </w:p>
    <w:p w14:paraId="16992F51"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(3) Folyamatosan hozzáférhető az ellátás, amennyiben az egészségügyi ellátórendszer működése napi 24 órán keresztül biztosítja annak igénybevehetőségét.</w:t>
      </w:r>
    </w:p>
    <w:p w14:paraId="0DB8FE96"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(4) Megkülönböztetés nélküli az ellátás, ha az egészségügyi szolgáltatás nyújtása során nem történik hátrányos megkülönböztetés a betegek között társadalmi helyzetük, politikai nézeteik, származásuk, nemzetiségük, vallásuk, nemük, szexuális irányultságuk, koruk, családi állapotuk, testi vagy értelmi fogyatékosságuk, képzettségük és minden más egyéb, az egészségi állapotukkal össze nem függő ok alapján.</w:t>
      </w:r>
    </w:p>
    <w:p w14:paraId="0D0B70E6"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b/>
          <w:bCs/>
          <w:color w:val="001700"/>
          <w:sz w:val="24"/>
          <w:szCs w:val="24"/>
          <w:lang w:eastAsia="hu-HU"/>
        </w:rPr>
        <w:t xml:space="preserve">8. § </w:t>
      </w:r>
      <w:r w:rsidRPr="00521565">
        <w:rPr>
          <w:rFonts w:ascii="Times New Roman" w:eastAsia="Times New Roman" w:hAnsi="Times New Roman" w:cs="Times New Roman"/>
          <w:color w:val="001700"/>
          <w:sz w:val="24"/>
          <w:szCs w:val="24"/>
          <w:lang w:eastAsia="hu-HU"/>
        </w:rPr>
        <w:t>(1) A betegnek joga van az állapota által szakmailag indokolt szintű egészségügyi szolgáltató és - ha jogszabály kivételt nem tesz - a választott orvos egyetértésével az ellátását végző orvos megválasztásához, amennyiben azt az egészségi állapota által indokolt ellátás szakmai tartalma, az ellátás sürgőssége vagy az ellátás igénybevételének alapjául szolgáló jogviszony nem zárja ki.</w:t>
      </w:r>
    </w:p>
    <w:p w14:paraId="0AF6E812" w14:textId="0B07D5A9" w:rsid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(2) Az (1) bekezdés szerinti orvosválasztás joga az egészségügyi szolgáltató működési rendjének megfelelően gyakorolható.</w:t>
      </w:r>
    </w:p>
    <w:p w14:paraId="401F2D89" w14:textId="6D735E37" w:rsidR="00963568" w:rsidRPr="009A7827" w:rsidRDefault="00963568" w:rsidP="00963568">
      <w:pPr>
        <w:spacing w:before="105" w:after="105" w:line="324" w:lineRule="auto"/>
        <w:jc w:val="right"/>
        <w:rPr>
          <w:rFonts w:ascii="Times New Roman" w:eastAsia="Times New Roman" w:hAnsi="Times New Roman" w:cs="Times New Roman"/>
          <w:i/>
          <w:iCs/>
          <w:color w:val="001700"/>
          <w:sz w:val="24"/>
          <w:szCs w:val="24"/>
          <w:lang w:eastAsia="hu-HU"/>
        </w:rPr>
      </w:pPr>
      <w:r w:rsidRPr="009A7827">
        <w:rPr>
          <w:rFonts w:ascii="Times New Roman" w:eastAsia="Times New Roman" w:hAnsi="Times New Roman" w:cs="Times New Roman"/>
          <w:i/>
          <w:iCs/>
          <w:color w:val="001700"/>
          <w:sz w:val="24"/>
          <w:szCs w:val="24"/>
          <w:lang w:eastAsia="hu-HU"/>
        </w:rPr>
        <w:t>B/J</w:t>
      </w:r>
      <w:r>
        <w:rPr>
          <w:rFonts w:ascii="Times New Roman" w:eastAsia="Times New Roman" w:hAnsi="Times New Roman" w:cs="Times New Roman"/>
          <w:i/>
          <w:iCs/>
          <w:color w:val="001700"/>
          <w:sz w:val="24"/>
          <w:szCs w:val="24"/>
          <w:lang w:eastAsia="hu-HU"/>
        </w:rPr>
        <w:t xml:space="preserve"> </w:t>
      </w:r>
      <w:r>
        <w:rPr>
          <w:rFonts w:ascii="Times New Roman" w:eastAsia="Times New Roman" w:hAnsi="Times New Roman" w:cs="Times New Roman"/>
          <w:i/>
          <w:iCs/>
          <w:color w:val="001700"/>
          <w:sz w:val="24"/>
          <w:szCs w:val="24"/>
          <w:lang w:eastAsia="hu-HU"/>
        </w:rPr>
        <w:t>2</w:t>
      </w:r>
      <w:r w:rsidRPr="009A7827">
        <w:rPr>
          <w:rFonts w:ascii="Times New Roman" w:eastAsia="Times New Roman" w:hAnsi="Times New Roman" w:cs="Times New Roman"/>
          <w:i/>
          <w:iCs/>
          <w:color w:val="001700"/>
          <w:sz w:val="24"/>
          <w:szCs w:val="24"/>
          <w:lang w:eastAsia="hu-HU"/>
        </w:rPr>
        <w:t xml:space="preserve">/ </w:t>
      </w:r>
      <w:r>
        <w:rPr>
          <w:rFonts w:ascii="Times New Roman" w:eastAsia="Times New Roman" w:hAnsi="Times New Roman" w:cs="Times New Roman"/>
          <w:i/>
          <w:iCs/>
          <w:color w:val="001700"/>
          <w:sz w:val="24"/>
          <w:szCs w:val="24"/>
          <w:lang w:eastAsia="hu-HU"/>
        </w:rPr>
        <w:t>17</w:t>
      </w:r>
    </w:p>
    <w:p w14:paraId="469C60AD" w14:textId="7835B419" w:rsidR="00963568" w:rsidRDefault="00963568" w:rsidP="00521565">
      <w:pPr>
        <w:spacing w:before="105" w:after="105" w:line="324" w:lineRule="auto"/>
        <w:rPr>
          <w:rFonts w:ascii="Times New Roman" w:eastAsia="Times New Roman" w:hAnsi="Times New Roman" w:cs="Times New Roman"/>
          <w:color w:val="001700"/>
          <w:sz w:val="24"/>
          <w:szCs w:val="24"/>
          <w:lang w:eastAsia="hu-HU"/>
        </w:rPr>
      </w:pPr>
    </w:p>
    <w:p w14:paraId="3F4B0876" w14:textId="77777777" w:rsidR="00963568" w:rsidRPr="00521565" w:rsidRDefault="00963568" w:rsidP="00521565">
      <w:pPr>
        <w:spacing w:before="105" w:after="105" w:line="324" w:lineRule="auto"/>
        <w:rPr>
          <w:rFonts w:ascii="Times New Roman" w:eastAsia="Times New Roman" w:hAnsi="Times New Roman" w:cs="Times New Roman"/>
          <w:color w:val="001700"/>
          <w:sz w:val="24"/>
          <w:szCs w:val="24"/>
          <w:lang w:eastAsia="hu-HU"/>
        </w:rPr>
      </w:pPr>
    </w:p>
    <w:p w14:paraId="3D31BD13"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(3) A beteg bármely, a kezelőorvos által megállapított diagnózissal, illetőleg javasolt terápiával, valamint fekvőbeteg-gyógyintézetből történő tervezett elbocsátásával vagy más egészségügyi szolgáltatóhoz történő beutalásával kapcsolatban kezdeményezheti más orvos által történő vizsgálatát.</w:t>
      </w:r>
    </w:p>
    <w:p w14:paraId="382F6722"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b/>
          <w:bCs/>
          <w:color w:val="001700"/>
          <w:sz w:val="24"/>
          <w:szCs w:val="24"/>
          <w:lang w:eastAsia="hu-HU"/>
        </w:rPr>
        <w:t xml:space="preserve">9. § </w:t>
      </w:r>
      <w:r w:rsidRPr="00521565">
        <w:rPr>
          <w:rFonts w:ascii="Times New Roman" w:eastAsia="Times New Roman" w:hAnsi="Times New Roman" w:cs="Times New Roman"/>
          <w:color w:val="001700"/>
          <w:sz w:val="24"/>
          <w:szCs w:val="24"/>
          <w:lang w:eastAsia="hu-HU"/>
        </w:rPr>
        <w:t>(1) Amennyiben a beteg az adott egészségügyi szolgáltatónál nem részesíthető az egészségi állapota által indokolt legrövidebb időn belül a szükséges ellátásban, tájékoztatni kell őt arról, hogy az adott ellátás mely egészségügyi szolgáltatónál biztosítható.</w:t>
      </w:r>
    </w:p>
    <w:p w14:paraId="0D94460B"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(2) A beteget a külön jogszabályban meghatározott esetben és módon várólistára kell helyezni, ha</w:t>
      </w:r>
    </w:p>
    <w:p w14:paraId="0C4FBA70"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a) </w:t>
      </w:r>
      <w:r w:rsidRPr="00521565">
        <w:rPr>
          <w:rFonts w:ascii="Times New Roman" w:eastAsia="Times New Roman" w:hAnsi="Times New Roman" w:cs="Times New Roman"/>
          <w:color w:val="001700"/>
          <w:sz w:val="24"/>
          <w:szCs w:val="24"/>
          <w:lang w:eastAsia="hu-HU"/>
        </w:rPr>
        <w:t>az ellátás más egészségügyi szolgáltatónál nem biztosítható, vagy</w:t>
      </w:r>
    </w:p>
    <w:p w14:paraId="69B01521"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b) </w:t>
      </w:r>
      <w:r w:rsidRPr="00521565">
        <w:rPr>
          <w:rFonts w:ascii="Times New Roman" w:eastAsia="Times New Roman" w:hAnsi="Times New Roman" w:cs="Times New Roman"/>
          <w:color w:val="001700"/>
          <w:sz w:val="24"/>
          <w:szCs w:val="24"/>
          <w:lang w:eastAsia="hu-HU"/>
        </w:rPr>
        <w:t>az (1) bekezdés szerinti esetben a beteg nem fogadja el a más egészségügyi szolgáltatónál történő ellátását.</w:t>
      </w:r>
    </w:p>
    <w:p w14:paraId="232786E8"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(3) A várólistára helyezés esetén a beteget a várakozás okáról és annak várható időtartamáról, illetve esetleges következményeiről tájékoztatni kell.</w:t>
      </w:r>
    </w:p>
    <w:p w14:paraId="3E6F25AF"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(4) A várólistán a sorrend kialakítása, valamint a beteg kiválasztása egységes, ellenőrizhető, nyilvánosságra hozott szakmai szempontok szerint, a várólistán szereplő betegek egészségi állapota által indokoltan és hátrányos megkülönböztetés nélkül történik. Ennek ellenőrzésére a beteg írásbeli meghatalmazása alapján a betegjogi képviselő is jogosult.</w:t>
      </w:r>
    </w:p>
    <w:p w14:paraId="49057547"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(5) A várólista az adott egészségügyi ellátásra várakozó betegek egészségügyi és személyazonosító adatait, valamint a kiválasztásukat indokoló körülményeket tartalmazza.</w:t>
      </w:r>
    </w:p>
    <w:p w14:paraId="7171024D" w14:textId="77777777" w:rsidR="00521565" w:rsidRPr="00521565" w:rsidRDefault="00521565" w:rsidP="00521565">
      <w:pPr>
        <w:spacing w:before="105" w:after="105" w:line="324" w:lineRule="auto"/>
        <w:jc w:val="center"/>
        <w:rPr>
          <w:rFonts w:ascii="Times New Roman" w:eastAsia="Times New Roman" w:hAnsi="Times New Roman" w:cs="Times New Roman"/>
          <w:b/>
          <w:bCs/>
          <w:color w:val="001700"/>
          <w:sz w:val="24"/>
          <w:szCs w:val="24"/>
          <w:lang w:eastAsia="hu-HU"/>
        </w:rPr>
      </w:pPr>
      <w:r w:rsidRPr="00521565">
        <w:rPr>
          <w:rFonts w:ascii="Times New Roman" w:eastAsia="Times New Roman" w:hAnsi="Times New Roman" w:cs="Times New Roman"/>
          <w:b/>
          <w:bCs/>
          <w:color w:val="001700"/>
          <w:sz w:val="24"/>
          <w:szCs w:val="24"/>
          <w:lang w:eastAsia="hu-HU"/>
        </w:rPr>
        <w:t>Az emberi méltósághoz való jog</w:t>
      </w:r>
    </w:p>
    <w:p w14:paraId="17723830"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b/>
          <w:bCs/>
          <w:color w:val="001700"/>
          <w:sz w:val="24"/>
          <w:szCs w:val="24"/>
          <w:lang w:eastAsia="hu-HU"/>
        </w:rPr>
        <w:t xml:space="preserve">10. § </w:t>
      </w:r>
      <w:r w:rsidRPr="00521565">
        <w:rPr>
          <w:rFonts w:ascii="Times New Roman" w:eastAsia="Times New Roman" w:hAnsi="Times New Roman" w:cs="Times New Roman"/>
          <w:color w:val="001700"/>
          <w:sz w:val="24"/>
          <w:szCs w:val="24"/>
          <w:lang w:eastAsia="hu-HU"/>
        </w:rPr>
        <w:t>(1) Az egészségügyi ellátás során a beteg emberi méltóságát tiszteletben kell tartani.</w:t>
      </w:r>
    </w:p>
    <w:p w14:paraId="13E258CA"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(2) A betegen - e törvény eltérő rendelkezésének hiányában - kizárólag az ellátásához szükséges beavatkozások végezhetők el.</w:t>
      </w:r>
    </w:p>
    <w:p w14:paraId="6D74FE91"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(3) Az ellátás során a beteg jogainak gyakorlásában csak az egészségi állapota által indokolt ideig - törvényben meghatározott - mértékben és módon korlátozható.</w:t>
      </w:r>
    </w:p>
    <w:p w14:paraId="3C5701ED" w14:textId="3C906791" w:rsid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(4) A beteg személyes szabadsága - ellátása során - fizikai, kémiai, biológiai vagy pszichikai módszerekkel vagy eljárásokkal kizárólag sürgős szükség esetén, illetőleg a beteg vagy mások élete, testi épsége és egészsége védelmében korlátozható. A beteg korlátozása nem lehet büntető jellegű, és csak addig tarthat, ameddig az elrendelés oka fennáll.</w:t>
      </w:r>
    </w:p>
    <w:p w14:paraId="1CFD7659" w14:textId="326A17A8" w:rsidR="00963568" w:rsidRPr="009A7827" w:rsidRDefault="00963568" w:rsidP="00963568">
      <w:pPr>
        <w:spacing w:before="105" w:after="105" w:line="324" w:lineRule="auto"/>
        <w:jc w:val="right"/>
        <w:rPr>
          <w:rFonts w:ascii="Times New Roman" w:eastAsia="Times New Roman" w:hAnsi="Times New Roman" w:cs="Times New Roman"/>
          <w:i/>
          <w:iCs/>
          <w:color w:val="001700"/>
          <w:sz w:val="24"/>
          <w:szCs w:val="24"/>
          <w:lang w:eastAsia="hu-HU"/>
        </w:rPr>
      </w:pPr>
      <w:r w:rsidRPr="009A7827">
        <w:rPr>
          <w:rFonts w:ascii="Times New Roman" w:eastAsia="Times New Roman" w:hAnsi="Times New Roman" w:cs="Times New Roman"/>
          <w:i/>
          <w:iCs/>
          <w:color w:val="001700"/>
          <w:sz w:val="24"/>
          <w:szCs w:val="24"/>
          <w:lang w:eastAsia="hu-HU"/>
        </w:rPr>
        <w:t>B/J</w:t>
      </w:r>
      <w:r>
        <w:rPr>
          <w:rFonts w:ascii="Times New Roman" w:eastAsia="Times New Roman" w:hAnsi="Times New Roman" w:cs="Times New Roman"/>
          <w:i/>
          <w:iCs/>
          <w:color w:val="001700"/>
          <w:sz w:val="24"/>
          <w:szCs w:val="24"/>
          <w:lang w:eastAsia="hu-HU"/>
        </w:rPr>
        <w:t xml:space="preserve"> 3</w:t>
      </w:r>
      <w:r w:rsidRPr="009A7827">
        <w:rPr>
          <w:rFonts w:ascii="Times New Roman" w:eastAsia="Times New Roman" w:hAnsi="Times New Roman" w:cs="Times New Roman"/>
          <w:i/>
          <w:iCs/>
          <w:color w:val="001700"/>
          <w:sz w:val="24"/>
          <w:szCs w:val="24"/>
          <w:lang w:eastAsia="hu-HU"/>
        </w:rPr>
        <w:t>/</w:t>
      </w:r>
      <w:r>
        <w:rPr>
          <w:rFonts w:ascii="Times New Roman" w:eastAsia="Times New Roman" w:hAnsi="Times New Roman" w:cs="Times New Roman"/>
          <w:i/>
          <w:iCs/>
          <w:color w:val="001700"/>
          <w:sz w:val="24"/>
          <w:szCs w:val="24"/>
          <w:lang w:eastAsia="hu-HU"/>
        </w:rPr>
        <w:t>17</w:t>
      </w:r>
      <w:r w:rsidRPr="009A7827">
        <w:rPr>
          <w:rFonts w:ascii="Times New Roman" w:eastAsia="Times New Roman" w:hAnsi="Times New Roman" w:cs="Times New Roman"/>
          <w:i/>
          <w:iCs/>
          <w:color w:val="001700"/>
          <w:sz w:val="24"/>
          <w:szCs w:val="24"/>
          <w:lang w:eastAsia="hu-HU"/>
        </w:rPr>
        <w:t xml:space="preserve"> </w:t>
      </w:r>
    </w:p>
    <w:p w14:paraId="0AE1F135" w14:textId="18EF3554" w:rsidR="00963568" w:rsidRDefault="00963568" w:rsidP="00521565">
      <w:pPr>
        <w:spacing w:before="105" w:after="105" w:line="324" w:lineRule="auto"/>
        <w:rPr>
          <w:rFonts w:ascii="Times New Roman" w:eastAsia="Times New Roman" w:hAnsi="Times New Roman" w:cs="Times New Roman"/>
          <w:color w:val="001700"/>
          <w:sz w:val="24"/>
          <w:szCs w:val="24"/>
          <w:lang w:eastAsia="hu-HU"/>
        </w:rPr>
      </w:pPr>
    </w:p>
    <w:p w14:paraId="2BDD9E66" w14:textId="77777777" w:rsidR="00963568" w:rsidRPr="00521565" w:rsidRDefault="00963568" w:rsidP="00521565">
      <w:pPr>
        <w:spacing w:before="105" w:after="105" w:line="324" w:lineRule="auto"/>
        <w:rPr>
          <w:rFonts w:ascii="Times New Roman" w:eastAsia="Times New Roman" w:hAnsi="Times New Roman" w:cs="Times New Roman"/>
          <w:color w:val="001700"/>
          <w:sz w:val="24"/>
          <w:szCs w:val="24"/>
          <w:lang w:eastAsia="hu-HU"/>
        </w:rPr>
      </w:pPr>
    </w:p>
    <w:p w14:paraId="70F1C7AC"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(5) Korlátozó módszerek vagy eljárások alkalmazását - ha e törvény kivételt nem tesz - a beteg kezelőorvosa rendeli el. A kezelőorvos az alkalmazást megelőzően, - amennyiben ez nem lehetséges az alkalmazás megkezdését követően a lehető legrövidebb időn belül - rögzíti az egészségügyi dokumentációban a korlátozó módszereket vagy eljárásokat, megjelölve azok indítékát és alkalmazásuk időtartamát. Állandó orvosi felügyelet hiányában - kivételesen indokolt esetben - ideiglenesen szakápoló is elrendelheti a korlátozást. A korlátozásról a kezelőorvost haladéktalanul értesíteni kell, akinek azt tizenhat órán belül írásban jóvá kell hagynia. Ennek hiányában a korlátozást meg kell szüntetni. Korlátozó módszerek és eljárások alkalmazása esetén a beteg állapotát és testi szükségleteit rendszeresen - a szakmai szabályoknak megfelelően - ellenőrizni kell. A beteg egészségügyi dokumentációjában az ellenőrzés tényét és eredményét fel kell tüntetni.</w:t>
      </w:r>
    </w:p>
    <w:p w14:paraId="068604E1"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(6) A beteget csak méltányolható okból és ideig szabad várakoztatni.</w:t>
      </w:r>
    </w:p>
    <w:p w14:paraId="5E75D4B9"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(7) A beteg ellátása során szeméremérzetére tekintettel ruházata csak a szükséges időre és a szakmailag indokolt mértékben távolítható el.</w:t>
      </w:r>
    </w:p>
    <w:p w14:paraId="696EA4C1" w14:textId="77777777" w:rsidR="00521565" w:rsidRPr="00521565" w:rsidRDefault="00521565" w:rsidP="00521565">
      <w:pPr>
        <w:spacing w:before="105" w:after="105" w:line="324" w:lineRule="auto"/>
        <w:jc w:val="center"/>
        <w:rPr>
          <w:rFonts w:ascii="Times New Roman" w:eastAsia="Times New Roman" w:hAnsi="Times New Roman" w:cs="Times New Roman"/>
          <w:b/>
          <w:bCs/>
          <w:color w:val="001700"/>
          <w:sz w:val="24"/>
          <w:szCs w:val="24"/>
          <w:lang w:eastAsia="hu-HU"/>
        </w:rPr>
      </w:pPr>
      <w:r w:rsidRPr="00521565">
        <w:rPr>
          <w:rFonts w:ascii="Times New Roman" w:eastAsia="Times New Roman" w:hAnsi="Times New Roman" w:cs="Times New Roman"/>
          <w:b/>
          <w:bCs/>
          <w:color w:val="001700"/>
          <w:sz w:val="24"/>
          <w:szCs w:val="24"/>
          <w:lang w:eastAsia="hu-HU"/>
        </w:rPr>
        <w:t>A kapcsolattartás joga</w:t>
      </w:r>
    </w:p>
    <w:p w14:paraId="54B3815D"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b/>
          <w:bCs/>
          <w:color w:val="001700"/>
          <w:sz w:val="24"/>
          <w:szCs w:val="24"/>
          <w:lang w:eastAsia="hu-HU"/>
        </w:rPr>
        <w:t xml:space="preserve">11. § </w:t>
      </w:r>
      <w:r w:rsidRPr="00521565">
        <w:rPr>
          <w:rFonts w:ascii="Times New Roman" w:eastAsia="Times New Roman" w:hAnsi="Times New Roman" w:cs="Times New Roman"/>
          <w:color w:val="001700"/>
          <w:sz w:val="24"/>
          <w:szCs w:val="24"/>
          <w:lang w:eastAsia="hu-HU"/>
        </w:rPr>
        <w:t>(1) A (2)-(7) bekezdésekben foglalt jogokat a beteg a fekvőbeteg-gyógyintézetben meglévő feltételektől függően, betegtársai jogainak tiszteletben tartásával és a betegellátás zavartalanságát biztosítva gyakorolhatja. Ennek részletes szabályait - e jogok tartalmának korlátozása nélkül - a fekvőbeteg-gyógyintézet házirendje határozza meg. A házirend a (2)-(7) bekezdésekben foglaltakon túl további jogokat is megállapíthat.</w:t>
      </w:r>
    </w:p>
    <w:p w14:paraId="0576B34A"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(2) A beteg fekvőbeteg-gyógyintézeti elhelyezése során jogosult más személyekkel akár írásban, akár szóban kapcsolatot tartani, továbbá látogatókat fogadni. A beteg megtilthatja, hogy a gyógykezelésének tényét vagy a gyógykezelésével kapcsolatos egyéb információt más előtt feltárják. Ettől csak a gondozása érdekében, közeli hozzátartozója vagy a gondozására köteles személy kérésére lehet eltekinteni.</w:t>
      </w:r>
    </w:p>
    <w:p w14:paraId="35C8E3F1" w14:textId="131E614C" w:rsid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(3) A súlyos állapotú betegnek joga van arra, hogy az általa megjelölt személy mellette tartózkodjon. Cselekvőképtelen beteg esetén a fenti személy megjelölésére a 16. § (1)-(2) bekezdésében meghatározott személy is jogosult. E bekezdés alkalmazásában súlyos állapotú az a beteg, aki állapota miatt önmagát fizikailag ellátni képtelen, illetve fájdalmai gyógyszerrel sem szüntethetők meg, illetőleg pszichés krízishelyzetben van.</w:t>
      </w:r>
    </w:p>
    <w:p w14:paraId="0F8753DD" w14:textId="55A9020D" w:rsidR="00963568" w:rsidRDefault="00963568" w:rsidP="00521565">
      <w:pPr>
        <w:spacing w:before="105" w:after="105" w:line="324" w:lineRule="auto"/>
        <w:rPr>
          <w:rFonts w:ascii="Times New Roman" w:eastAsia="Times New Roman" w:hAnsi="Times New Roman" w:cs="Times New Roman"/>
          <w:color w:val="001700"/>
          <w:sz w:val="24"/>
          <w:szCs w:val="24"/>
          <w:lang w:eastAsia="hu-HU"/>
        </w:rPr>
      </w:pPr>
    </w:p>
    <w:p w14:paraId="03262CA8" w14:textId="3CA60492" w:rsidR="00963568" w:rsidRPr="009A7827" w:rsidRDefault="00963568" w:rsidP="00963568">
      <w:pPr>
        <w:spacing w:before="105" w:after="105" w:line="324" w:lineRule="auto"/>
        <w:jc w:val="right"/>
        <w:rPr>
          <w:rFonts w:ascii="Times New Roman" w:eastAsia="Times New Roman" w:hAnsi="Times New Roman" w:cs="Times New Roman"/>
          <w:i/>
          <w:iCs/>
          <w:color w:val="001700"/>
          <w:sz w:val="24"/>
          <w:szCs w:val="24"/>
          <w:lang w:eastAsia="hu-HU"/>
        </w:rPr>
      </w:pPr>
      <w:r w:rsidRPr="009A7827">
        <w:rPr>
          <w:rFonts w:ascii="Times New Roman" w:eastAsia="Times New Roman" w:hAnsi="Times New Roman" w:cs="Times New Roman"/>
          <w:i/>
          <w:iCs/>
          <w:color w:val="001700"/>
          <w:sz w:val="24"/>
          <w:szCs w:val="24"/>
          <w:lang w:eastAsia="hu-HU"/>
        </w:rPr>
        <w:t>B/J</w:t>
      </w:r>
      <w:r>
        <w:rPr>
          <w:rFonts w:ascii="Times New Roman" w:eastAsia="Times New Roman" w:hAnsi="Times New Roman" w:cs="Times New Roman"/>
          <w:i/>
          <w:iCs/>
          <w:color w:val="001700"/>
          <w:sz w:val="24"/>
          <w:szCs w:val="24"/>
          <w:lang w:eastAsia="hu-HU"/>
        </w:rPr>
        <w:t xml:space="preserve"> </w:t>
      </w:r>
      <w:r>
        <w:rPr>
          <w:rFonts w:ascii="Times New Roman" w:eastAsia="Times New Roman" w:hAnsi="Times New Roman" w:cs="Times New Roman"/>
          <w:i/>
          <w:iCs/>
          <w:color w:val="001700"/>
          <w:sz w:val="24"/>
          <w:szCs w:val="24"/>
          <w:lang w:eastAsia="hu-HU"/>
        </w:rPr>
        <w:t>4</w:t>
      </w:r>
      <w:r w:rsidRPr="009A7827">
        <w:rPr>
          <w:rFonts w:ascii="Times New Roman" w:eastAsia="Times New Roman" w:hAnsi="Times New Roman" w:cs="Times New Roman"/>
          <w:i/>
          <w:iCs/>
          <w:color w:val="001700"/>
          <w:sz w:val="24"/>
          <w:szCs w:val="24"/>
          <w:lang w:eastAsia="hu-HU"/>
        </w:rPr>
        <w:t>/</w:t>
      </w:r>
      <w:r>
        <w:rPr>
          <w:rFonts w:ascii="Times New Roman" w:eastAsia="Times New Roman" w:hAnsi="Times New Roman" w:cs="Times New Roman"/>
          <w:i/>
          <w:iCs/>
          <w:color w:val="001700"/>
          <w:sz w:val="24"/>
          <w:szCs w:val="24"/>
          <w:lang w:eastAsia="hu-HU"/>
        </w:rPr>
        <w:t>17</w:t>
      </w:r>
      <w:r w:rsidRPr="009A7827">
        <w:rPr>
          <w:rFonts w:ascii="Times New Roman" w:eastAsia="Times New Roman" w:hAnsi="Times New Roman" w:cs="Times New Roman"/>
          <w:i/>
          <w:iCs/>
          <w:color w:val="001700"/>
          <w:sz w:val="24"/>
          <w:szCs w:val="24"/>
          <w:lang w:eastAsia="hu-HU"/>
        </w:rPr>
        <w:t xml:space="preserve"> </w:t>
      </w:r>
    </w:p>
    <w:p w14:paraId="4FC0927A" w14:textId="77777777" w:rsidR="00963568" w:rsidRPr="00521565" w:rsidRDefault="00963568" w:rsidP="00521565">
      <w:pPr>
        <w:spacing w:before="105" w:after="105" w:line="324" w:lineRule="auto"/>
        <w:rPr>
          <w:rFonts w:ascii="Times New Roman" w:eastAsia="Times New Roman" w:hAnsi="Times New Roman" w:cs="Times New Roman"/>
          <w:color w:val="001700"/>
          <w:sz w:val="24"/>
          <w:szCs w:val="24"/>
          <w:lang w:eastAsia="hu-HU"/>
        </w:rPr>
      </w:pPr>
    </w:p>
    <w:p w14:paraId="7698DEA2" w14:textId="6A8BDDEE" w:rsidR="00963568"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(4) A kiskorú betegnek joga van arra, hogy szülője, törvényes képviselője, illetőleg az általa vagy törvényes képviselője által megjelölt személy mellette tartózkodjon.</w:t>
      </w:r>
    </w:p>
    <w:p w14:paraId="26EC6EFF"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(5) A szülő nőnek joga van arra, hogy az általa megjelölt nagykorú személy a vajúdás és a szülés alatt folyamatosan vele lehessen, a szülést követően pedig arra, hogy - amennyiben ezt az ő vagy újszülöttje egészségi állapota nem zárja ki - újszülöttjével egy helyiségben helyezzék el.</w:t>
      </w:r>
    </w:p>
    <w:p w14:paraId="576AE4C2"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(6) A beteget megilleti a vallási meggyőződésének megfelelő egyházi személlyel való kapcsolattartásnak és vallása szabad gyakorlásának joga.</w:t>
      </w:r>
    </w:p>
    <w:p w14:paraId="3AD6C230"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(7) A beteg - törvény eltérő rendelkezése hiányában - jogosult saját ruháinak és személyes tárgyainak a használatára.</w:t>
      </w:r>
    </w:p>
    <w:p w14:paraId="5BE491DD" w14:textId="77777777" w:rsidR="00521565" w:rsidRPr="00521565" w:rsidRDefault="00521565" w:rsidP="00521565">
      <w:pPr>
        <w:spacing w:before="105" w:after="105" w:line="324" w:lineRule="auto"/>
        <w:jc w:val="center"/>
        <w:rPr>
          <w:rFonts w:ascii="Times New Roman" w:eastAsia="Times New Roman" w:hAnsi="Times New Roman" w:cs="Times New Roman"/>
          <w:b/>
          <w:bCs/>
          <w:color w:val="001700"/>
          <w:sz w:val="24"/>
          <w:szCs w:val="24"/>
          <w:lang w:eastAsia="hu-HU"/>
        </w:rPr>
      </w:pPr>
      <w:r w:rsidRPr="00521565">
        <w:rPr>
          <w:rFonts w:ascii="Times New Roman" w:eastAsia="Times New Roman" w:hAnsi="Times New Roman" w:cs="Times New Roman"/>
          <w:b/>
          <w:bCs/>
          <w:color w:val="001700"/>
          <w:sz w:val="24"/>
          <w:szCs w:val="24"/>
          <w:lang w:eastAsia="hu-HU"/>
        </w:rPr>
        <w:t>Az intézmény elhagyásának joga</w:t>
      </w:r>
    </w:p>
    <w:p w14:paraId="6ABCB0BC"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b/>
          <w:bCs/>
          <w:color w:val="001700"/>
          <w:sz w:val="24"/>
          <w:szCs w:val="24"/>
          <w:lang w:eastAsia="hu-HU"/>
        </w:rPr>
        <w:t xml:space="preserve">12. § </w:t>
      </w:r>
      <w:r w:rsidRPr="00521565">
        <w:rPr>
          <w:rFonts w:ascii="Times New Roman" w:eastAsia="Times New Roman" w:hAnsi="Times New Roman" w:cs="Times New Roman"/>
          <w:color w:val="001700"/>
          <w:sz w:val="24"/>
          <w:szCs w:val="24"/>
          <w:lang w:eastAsia="hu-HU"/>
        </w:rPr>
        <w:t>(1) A betegnek joga van az egészségügyi intézményt elhagyni, amennyiben azzal mások testi épségét, egészségét nem veszélyezteti. E jog csak törvényben meghatározott esetekben korlátozható.</w:t>
      </w:r>
    </w:p>
    <w:p w14:paraId="63D51A40"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(2) A beteg távozási szándékát a kezelőorvosnak bejelenti, aki ezt a tényt a beteg egészségügyi dokumentációjában feltünteti.</w:t>
      </w:r>
    </w:p>
    <w:p w14:paraId="015CF00E"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(3) Amennyiben a beteg az egészségügyi intézményt bejelentés nélkül hagyja el, a kezelőorvos ezt a beteg egészségügyi dokumentációjában feltünteti, továbbá, ha a beteg állapota indokolja, az intézmény elhagyásának tényéről értesíti az illetékes hatóságokat, valamint cselekvőképtelen, illetve korlátozottan cselekvőképes beteg esetén a törvényes képviselőt.</w:t>
      </w:r>
    </w:p>
    <w:p w14:paraId="657204A7"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(4) A beteg egészségügyi intézményből történő elbocsátásáról a beteget, illetőleg hozzátartozóját előzetesen tájékoztatni kell, lehetőség szerint legalább 24 órával a tervezett elbocsátást megelőzően.</w:t>
      </w:r>
    </w:p>
    <w:p w14:paraId="62296404"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(5) Cselekvőképtelen beteg esetén az (1) bekezdés szerinti jog a törvényes képviselő egyetértésével gyakorolható.</w:t>
      </w:r>
    </w:p>
    <w:p w14:paraId="68EEE197" w14:textId="77777777" w:rsidR="00521565" w:rsidRPr="00521565" w:rsidRDefault="00521565" w:rsidP="00521565">
      <w:pPr>
        <w:spacing w:before="105" w:after="105" w:line="324" w:lineRule="auto"/>
        <w:jc w:val="center"/>
        <w:rPr>
          <w:rFonts w:ascii="Times New Roman" w:eastAsia="Times New Roman" w:hAnsi="Times New Roman" w:cs="Times New Roman"/>
          <w:b/>
          <w:bCs/>
          <w:color w:val="001700"/>
          <w:sz w:val="24"/>
          <w:szCs w:val="24"/>
          <w:lang w:eastAsia="hu-HU"/>
        </w:rPr>
      </w:pPr>
      <w:r w:rsidRPr="00521565">
        <w:rPr>
          <w:rFonts w:ascii="Times New Roman" w:eastAsia="Times New Roman" w:hAnsi="Times New Roman" w:cs="Times New Roman"/>
          <w:b/>
          <w:bCs/>
          <w:color w:val="001700"/>
          <w:sz w:val="24"/>
          <w:szCs w:val="24"/>
          <w:lang w:eastAsia="hu-HU"/>
        </w:rPr>
        <w:t>A tájékoztatáshoz való jog</w:t>
      </w:r>
    </w:p>
    <w:p w14:paraId="2F514C87"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b/>
          <w:bCs/>
          <w:color w:val="001700"/>
          <w:sz w:val="24"/>
          <w:szCs w:val="24"/>
          <w:lang w:eastAsia="hu-HU"/>
        </w:rPr>
        <w:t xml:space="preserve">13. § </w:t>
      </w:r>
      <w:r w:rsidRPr="00521565">
        <w:rPr>
          <w:rFonts w:ascii="Times New Roman" w:eastAsia="Times New Roman" w:hAnsi="Times New Roman" w:cs="Times New Roman"/>
          <w:color w:val="001700"/>
          <w:sz w:val="24"/>
          <w:szCs w:val="24"/>
          <w:lang w:eastAsia="hu-HU"/>
        </w:rPr>
        <w:t>(1) A beteg jogosult a számára egyéniesített formában megadott teljes körű tájékoztatásra.</w:t>
      </w:r>
    </w:p>
    <w:p w14:paraId="5CF19562"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(2) A betegnek joga van arra, hogy részletes tájékoztatást kapjon</w:t>
      </w:r>
    </w:p>
    <w:p w14:paraId="3AFCAF3D" w14:textId="12CDD672" w:rsid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a) </w:t>
      </w:r>
      <w:r w:rsidRPr="00521565">
        <w:rPr>
          <w:rFonts w:ascii="Times New Roman" w:eastAsia="Times New Roman" w:hAnsi="Times New Roman" w:cs="Times New Roman"/>
          <w:color w:val="001700"/>
          <w:sz w:val="24"/>
          <w:szCs w:val="24"/>
          <w:lang w:eastAsia="hu-HU"/>
        </w:rPr>
        <w:t>egészségi állapotáról, beleértve ennek orvosi megítélését is,</w:t>
      </w:r>
    </w:p>
    <w:p w14:paraId="4870864A" w14:textId="3D673696" w:rsidR="00963568" w:rsidRPr="009A7827" w:rsidRDefault="00963568" w:rsidP="00963568">
      <w:pPr>
        <w:spacing w:before="105" w:after="105" w:line="324" w:lineRule="auto"/>
        <w:jc w:val="right"/>
        <w:rPr>
          <w:rFonts w:ascii="Times New Roman" w:eastAsia="Times New Roman" w:hAnsi="Times New Roman" w:cs="Times New Roman"/>
          <w:i/>
          <w:iCs/>
          <w:color w:val="001700"/>
          <w:sz w:val="24"/>
          <w:szCs w:val="24"/>
          <w:lang w:eastAsia="hu-HU"/>
        </w:rPr>
      </w:pPr>
      <w:r w:rsidRPr="009A7827">
        <w:rPr>
          <w:rFonts w:ascii="Times New Roman" w:eastAsia="Times New Roman" w:hAnsi="Times New Roman" w:cs="Times New Roman"/>
          <w:i/>
          <w:iCs/>
          <w:color w:val="001700"/>
          <w:sz w:val="24"/>
          <w:szCs w:val="24"/>
          <w:lang w:eastAsia="hu-HU"/>
        </w:rPr>
        <w:t>B/J</w:t>
      </w:r>
      <w:r>
        <w:rPr>
          <w:rFonts w:ascii="Times New Roman" w:eastAsia="Times New Roman" w:hAnsi="Times New Roman" w:cs="Times New Roman"/>
          <w:i/>
          <w:iCs/>
          <w:color w:val="001700"/>
          <w:sz w:val="24"/>
          <w:szCs w:val="24"/>
          <w:lang w:eastAsia="hu-HU"/>
        </w:rPr>
        <w:t xml:space="preserve"> </w:t>
      </w:r>
      <w:r>
        <w:rPr>
          <w:rFonts w:ascii="Times New Roman" w:eastAsia="Times New Roman" w:hAnsi="Times New Roman" w:cs="Times New Roman"/>
          <w:i/>
          <w:iCs/>
          <w:color w:val="001700"/>
          <w:sz w:val="24"/>
          <w:szCs w:val="24"/>
          <w:lang w:eastAsia="hu-HU"/>
        </w:rPr>
        <w:t>5</w:t>
      </w:r>
      <w:r w:rsidRPr="009A7827">
        <w:rPr>
          <w:rFonts w:ascii="Times New Roman" w:eastAsia="Times New Roman" w:hAnsi="Times New Roman" w:cs="Times New Roman"/>
          <w:i/>
          <w:iCs/>
          <w:color w:val="001700"/>
          <w:sz w:val="24"/>
          <w:szCs w:val="24"/>
          <w:lang w:eastAsia="hu-HU"/>
        </w:rPr>
        <w:t xml:space="preserve">/ </w:t>
      </w:r>
      <w:r>
        <w:rPr>
          <w:rFonts w:ascii="Times New Roman" w:eastAsia="Times New Roman" w:hAnsi="Times New Roman" w:cs="Times New Roman"/>
          <w:i/>
          <w:iCs/>
          <w:color w:val="001700"/>
          <w:sz w:val="24"/>
          <w:szCs w:val="24"/>
          <w:lang w:eastAsia="hu-HU"/>
        </w:rPr>
        <w:t>17</w:t>
      </w:r>
    </w:p>
    <w:p w14:paraId="7DA89BDE" w14:textId="77777777" w:rsidR="00963568" w:rsidRPr="00521565" w:rsidRDefault="00963568" w:rsidP="00521565">
      <w:pPr>
        <w:spacing w:before="105" w:after="105" w:line="324" w:lineRule="auto"/>
        <w:rPr>
          <w:rFonts w:ascii="Times New Roman" w:eastAsia="Times New Roman" w:hAnsi="Times New Roman" w:cs="Times New Roman"/>
          <w:color w:val="001700"/>
          <w:sz w:val="24"/>
          <w:szCs w:val="24"/>
          <w:lang w:eastAsia="hu-HU"/>
        </w:rPr>
      </w:pPr>
    </w:p>
    <w:p w14:paraId="0ADB7A73"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b) </w:t>
      </w:r>
      <w:r w:rsidRPr="00521565">
        <w:rPr>
          <w:rFonts w:ascii="Times New Roman" w:eastAsia="Times New Roman" w:hAnsi="Times New Roman" w:cs="Times New Roman"/>
          <w:color w:val="001700"/>
          <w:sz w:val="24"/>
          <w:szCs w:val="24"/>
          <w:lang w:eastAsia="hu-HU"/>
        </w:rPr>
        <w:t>a javasolt vizsgálatokról, beavatkozásokról,</w:t>
      </w:r>
    </w:p>
    <w:p w14:paraId="20F5459A" w14:textId="61A1DAEB" w:rsid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c) </w:t>
      </w:r>
      <w:r w:rsidRPr="00521565">
        <w:rPr>
          <w:rFonts w:ascii="Times New Roman" w:eastAsia="Times New Roman" w:hAnsi="Times New Roman" w:cs="Times New Roman"/>
          <w:color w:val="001700"/>
          <w:sz w:val="24"/>
          <w:szCs w:val="24"/>
          <w:lang w:eastAsia="hu-HU"/>
        </w:rPr>
        <w:t>a javasolt vizsgálatok, beavatkozások elvégzésének, illetve elmaradásának lehetséges előnyeiről és kockázatairól,</w:t>
      </w:r>
    </w:p>
    <w:p w14:paraId="7C7BE4C8"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d) </w:t>
      </w:r>
      <w:r w:rsidRPr="00521565">
        <w:rPr>
          <w:rFonts w:ascii="Times New Roman" w:eastAsia="Times New Roman" w:hAnsi="Times New Roman" w:cs="Times New Roman"/>
          <w:color w:val="001700"/>
          <w:sz w:val="24"/>
          <w:szCs w:val="24"/>
          <w:lang w:eastAsia="hu-HU"/>
        </w:rPr>
        <w:t>a vizsgálatok, beavatkozások elvégzésének tervezett időpontjairól,</w:t>
      </w:r>
    </w:p>
    <w:p w14:paraId="3804C391"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e) </w:t>
      </w:r>
      <w:r w:rsidRPr="00521565">
        <w:rPr>
          <w:rFonts w:ascii="Times New Roman" w:eastAsia="Times New Roman" w:hAnsi="Times New Roman" w:cs="Times New Roman"/>
          <w:color w:val="001700"/>
          <w:sz w:val="24"/>
          <w:szCs w:val="24"/>
          <w:lang w:eastAsia="hu-HU"/>
        </w:rPr>
        <w:t>döntési jogáról a javasolt vizsgálatok, beavatkozások tekintetében,</w:t>
      </w:r>
    </w:p>
    <w:p w14:paraId="29CF75B5"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f) </w:t>
      </w:r>
      <w:r w:rsidRPr="00521565">
        <w:rPr>
          <w:rFonts w:ascii="Times New Roman" w:eastAsia="Times New Roman" w:hAnsi="Times New Roman" w:cs="Times New Roman"/>
          <w:color w:val="001700"/>
          <w:sz w:val="24"/>
          <w:szCs w:val="24"/>
          <w:lang w:eastAsia="hu-HU"/>
        </w:rPr>
        <w:t>a lehetséges alternatív eljárásokról, módszerekről,</w:t>
      </w:r>
    </w:p>
    <w:p w14:paraId="16E3670A"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g) </w:t>
      </w:r>
      <w:r w:rsidRPr="00521565">
        <w:rPr>
          <w:rFonts w:ascii="Times New Roman" w:eastAsia="Times New Roman" w:hAnsi="Times New Roman" w:cs="Times New Roman"/>
          <w:color w:val="001700"/>
          <w:sz w:val="24"/>
          <w:szCs w:val="24"/>
          <w:lang w:eastAsia="hu-HU"/>
        </w:rPr>
        <w:t>az ellátás folyamatáról és várható kimeneteléről,</w:t>
      </w:r>
    </w:p>
    <w:p w14:paraId="2CF4ACA5"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h) </w:t>
      </w:r>
      <w:r w:rsidRPr="00521565">
        <w:rPr>
          <w:rFonts w:ascii="Times New Roman" w:eastAsia="Times New Roman" w:hAnsi="Times New Roman" w:cs="Times New Roman"/>
          <w:color w:val="001700"/>
          <w:sz w:val="24"/>
          <w:szCs w:val="24"/>
          <w:lang w:eastAsia="hu-HU"/>
        </w:rPr>
        <w:t>a további ellátásokról, valamint</w:t>
      </w:r>
    </w:p>
    <w:p w14:paraId="419010C1"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i) </w:t>
      </w:r>
      <w:r w:rsidRPr="00521565">
        <w:rPr>
          <w:rFonts w:ascii="Times New Roman" w:eastAsia="Times New Roman" w:hAnsi="Times New Roman" w:cs="Times New Roman"/>
          <w:color w:val="001700"/>
          <w:sz w:val="24"/>
          <w:szCs w:val="24"/>
          <w:lang w:eastAsia="hu-HU"/>
        </w:rPr>
        <w:t>a javasolt életmódról.</w:t>
      </w:r>
    </w:p>
    <w:p w14:paraId="4EDF9BA5"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(3) A betegnek joga van a tájékoztatás során és azt követően további kérdezésre.</w:t>
      </w:r>
    </w:p>
    <w:p w14:paraId="7362F97B"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(4) A betegnek joga van megismerni ellátása során az egyes vizsgálatok, beavatkozások elvégzését követően azok eredményét, esetleges sikertelenségét, illetve a várttól eltérő eredményt és annak okait.</w:t>
      </w:r>
    </w:p>
    <w:p w14:paraId="3709DD25"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(5) A cselekvőképtelen és korlátozottan cselekvőképes betegnek is joga van a korának és pszichés állapotának megfelelő tájékoztatáshoz.</w:t>
      </w:r>
    </w:p>
    <w:p w14:paraId="107598DB"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(6) A betegnek joga van megismerni az ellátásában közvetlenül közreműködő személyek nevét, szakképesítését és beosztását.</w:t>
      </w:r>
    </w:p>
    <w:p w14:paraId="0A75B6D2"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(7) A tájékoztatáshoz fűződő jogok gyakorlásához szükséges feltételeket a fenntartó biztosítja.</w:t>
      </w:r>
    </w:p>
    <w:p w14:paraId="60F33EAC"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(8) A betegnek joga van arra, hogy számára érthető módon kapjon tájékoztatást, figyelemmel életkorára, iskolázottságára, ismereteire, lelkiállapotára, e tekintetben megfogalmazott kívánságára, valamint arra, hogy a tájékoztatáshoz szükség esetén és lehetőség szerint tolmácsot vagy jeltolmácsot biztosítsanak.</w:t>
      </w:r>
    </w:p>
    <w:p w14:paraId="6EB84903"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b/>
          <w:bCs/>
          <w:color w:val="001700"/>
          <w:sz w:val="24"/>
          <w:szCs w:val="24"/>
          <w:lang w:eastAsia="hu-HU"/>
        </w:rPr>
        <w:t xml:space="preserve">14. § </w:t>
      </w:r>
      <w:r w:rsidRPr="00521565">
        <w:rPr>
          <w:rFonts w:ascii="Times New Roman" w:eastAsia="Times New Roman" w:hAnsi="Times New Roman" w:cs="Times New Roman"/>
          <w:color w:val="001700"/>
          <w:sz w:val="24"/>
          <w:szCs w:val="24"/>
          <w:lang w:eastAsia="hu-HU"/>
        </w:rPr>
        <w:t>(1) A cselekvőképes beteg a tájékoztatásáról lemondhat, kivéve, ha betegsége természetét ismernie kell ahhoz, hogy mások egészségét ne veszélyeztesse. Ha a beavatkozásra a beteg kezdeményezésére és nem terápiás célból kerül sor, a tájékoztatásról való lemondás csak írásban érvényes.</w:t>
      </w:r>
    </w:p>
    <w:p w14:paraId="2ED5F3F3"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(2) A cselekvőképes betegnek joga van írásban vagy egyéb hitelt érdemlő módon kijelölni azt a személyt, akit helyette tájékoztatni kell.</w:t>
      </w:r>
    </w:p>
    <w:p w14:paraId="60FC6E7E" w14:textId="1FDC9B6D" w:rsid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(3) A tájékoztatás joga a beteget akkor is megilleti, ha beleegyezése egyébként nem feltétele a gyógykezelés megkezdésének.</w:t>
      </w:r>
    </w:p>
    <w:p w14:paraId="50288DF0" w14:textId="0BE11978" w:rsidR="00963568" w:rsidRPr="009A7827" w:rsidRDefault="00963568" w:rsidP="00963568">
      <w:pPr>
        <w:spacing w:before="105" w:after="105" w:line="324" w:lineRule="auto"/>
        <w:jc w:val="right"/>
        <w:rPr>
          <w:rFonts w:ascii="Times New Roman" w:eastAsia="Times New Roman" w:hAnsi="Times New Roman" w:cs="Times New Roman"/>
          <w:i/>
          <w:iCs/>
          <w:color w:val="001700"/>
          <w:sz w:val="24"/>
          <w:szCs w:val="24"/>
          <w:lang w:eastAsia="hu-HU"/>
        </w:rPr>
      </w:pPr>
      <w:r w:rsidRPr="009A7827">
        <w:rPr>
          <w:rFonts w:ascii="Times New Roman" w:eastAsia="Times New Roman" w:hAnsi="Times New Roman" w:cs="Times New Roman"/>
          <w:i/>
          <w:iCs/>
          <w:color w:val="001700"/>
          <w:sz w:val="24"/>
          <w:szCs w:val="24"/>
          <w:lang w:eastAsia="hu-HU"/>
        </w:rPr>
        <w:t>B/J</w:t>
      </w:r>
      <w:r>
        <w:rPr>
          <w:rFonts w:ascii="Times New Roman" w:eastAsia="Times New Roman" w:hAnsi="Times New Roman" w:cs="Times New Roman"/>
          <w:i/>
          <w:iCs/>
          <w:color w:val="001700"/>
          <w:sz w:val="24"/>
          <w:szCs w:val="24"/>
          <w:lang w:eastAsia="hu-HU"/>
        </w:rPr>
        <w:t xml:space="preserve"> </w:t>
      </w:r>
      <w:r>
        <w:rPr>
          <w:rFonts w:ascii="Times New Roman" w:eastAsia="Times New Roman" w:hAnsi="Times New Roman" w:cs="Times New Roman"/>
          <w:i/>
          <w:iCs/>
          <w:color w:val="001700"/>
          <w:sz w:val="24"/>
          <w:szCs w:val="24"/>
          <w:lang w:eastAsia="hu-HU"/>
        </w:rPr>
        <w:t>6</w:t>
      </w:r>
      <w:r w:rsidRPr="009A7827">
        <w:rPr>
          <w:rFonts w:ascii="Times New Roman" w:eastAsia="Times New Roman" w:hAnsi="Times New Roman" w:cs="Times New Roman"/>
          <w:i/>
          <w:iCs/>
          <w:color w:val="001700"/>
          <w:sz w:val="24"/>
          <w:szCs w:val="24"/>
          <w:lang w:eastAsia="hu-HU"/>
        </w:rPr>
        <w:t xml:space="preserve">/ </w:t>
      </w:r>
      <w:r>
        <w:rPr>
          <w:rFonts w:ascii="Times New Roman" w:eastAsia="Times New Roman" w:hAnsi="Times New Roman" w:cs="Times New Roman"/>
          <w:i/>
          <w:iCs/>
          <w:color w:val="001700"/>
          <w:sz w:val="24"/>
          <w:szCs w:val="24"/>
          <w:lang w:eastAsia="hu-HU"/>
        </w:rPr>
        <w:t>17</w:t>
      </w:r>
    </w:p>
    <w:p w14:paraId="6D437691" w14:textId="77777777" w:rsidR="00963568" w:rsidRPr="00521565" w:rsidRDefault="00963568" w:rsidP="00521565">
      <w:pPr>
        <w:spacing w:before="105" w:after="105" w:line="324" w:lineRule="auto"/>
        <w:rPr>
          <w:rFonts w:ascii="Times New Roman" w:eastAsia="Times New Roman" w:hAnsi="Times New Roman" w:cs="Times New Roman"/>
          <w:color w:val="001700"/>
          <w:sz w:val="24"/>
          <w:szCs w:val="24"/>
          <w:lang w:eastAsia="hu-HU"/>
        </w:rPr>
      </w:pPr>
    </w:p>
    <w:p w14:paraId="4F27C0F9" w14:textId="77777777" w:rsidR="00521565" w:rsidRPr="00521565" w:rsidRDefault="00521565" w:rsidP="00521565">
      <w:pPr>
        <w:spacing w:before="105" w:after="105" w:line="324" w:lineRule="auto"/>
        <w:jc w:val="center"/>
        <w:rPr>
          <w:rFonts w:ascii="Times New Roman" w:eastAsia="Times New Roman" w:hAnsi="Times New Roman" w:cs="Times New Roman"/>
          <w:b/>
          <w:bCs/>
          <w:color w:val="001700"/>
          <w:sz w:val="24"/>
          <w:szCs w:val="24"/>
          <w:lang w:eastAsia="hu-HU"/>
        </w:rPr>
      </w:pPr>
      <w:r w:rsidRPr="00521565">
        <w:rPr>
          <w:rFonts w:ascii="Times New Roman" w:eastAsia="Times New Roman" w:hAnsi="Times New Roman" w:cs="Times New Roman"/>
          <w:b/>
          <w:bCs/>
          <w:color w:val="001700"/>
          <w:sz w:val="24"/>
          <w:szCs w:val="24"/>
          <w:lang w:eastAsia="hu-HU"/>
        </w:rPr>
        <w:t>Az önrendelkezéshez való jog</w:t>
      </w:r>
    </w:p>
    <w:p w14:paraId="4322EB32" w14:textId="33E8321C" w:rsid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b/>
          <w:bCs/>
          <w:color w:val="001700"/>
          <w:sz w:val="24"/>
          <w:szCs w:val="24"/>
          <w:lang w:eastAsia="hu-HU"/>
        </w:rPr>
        <w:t xml:space="preserve">15. § </w:t>
      </w:r>
      <w:r w:rsidRPr="00521565">
        <w:rPr>
          <w:rFonts w:ascii="Times New Roman" w:eastAsia="Times New Roman" w:hAnsi="Times New Roman" w:cs="Times New Roman"/>
          <w:color w:val="001700"/>
          <w:sz w:val="24"/>
          <w:szCs w:val="24"/>
          <w:lang w:eastAsia="hu-HU"/>
        </w:rPr>
        <w:t>(1) A beteget megilleti az önrendelkezéshez való jog, amely kizárólag törvényben meghatározott esetekben és módon korlátozható.</w:t>
      </w:r>
    </w:p>
    <w:p w14:paraId="2DA5B5BB"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(2) Az önrendelkezési jog gyakorlása keretében a beteg szabadon döntheti el, hogy kíván-e egészségügyi ellátást igénybe venni, illetve annak során mely beavatkozások elvégzésébe egyezik bele, illetve melyeket utasít vissza, figyelembe véve a 20. §-ban előírt korlátozásokat.</w:t>
      </w:r>
    </w:p>
    <w:p w14:paraId="4939953C"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(3) A betegnek joga van arra, hogy a kivizsgálását és kezelését érintő döntésekben részt vegyen. Az e törvényben foglalt kivételektől eltekintve bármely egészségügyi beavatkozás elvégzésének feltétele, hogy ahhoz a beteg megtévesztéstől, fenyegetéstől és kényszertől mentes, megfelelő tájékoztatáson alapuló beleegyezését (a továbbiakban: beleegyezését) adja.</w:t>
      </w:r>
    </w:p>
    <w:p w14:paraId="411EF185"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(4) A beteg a (3) bekezdésben foglalt beleegyezését szóban, írásban vagy ráutaló magatartással megadhatja, kivéve, ha e törvény eltérően nem rendelkezik.</w:t>
      </w:r>
    </w:p>
    <w:p w14:paraId="5B24432C"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(5) Az invazív beavatkozásokhoz a beteg írásbeli vagy - amennyiben erre nem képes - két tanú együttes jelenlétében, szóban vagy más módon megtett nyilatkozata szükséges.</w:t>
      </w:r>
    </w:p>
    <w:p w14:paraId="1931D03E"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(6) A beteg a beavatkozás elvégzéséhez való beleegyezését bármikor visszavonhatja. A beleegyezés alapos ok nélküli visszavonása esetén azonban kötelezhető az ennek következtében felmerült és indokolt költségek megtérítésére.</w:t>
      </w:r>
    </w:p>
    <w:p w14:paraId="270EAB86"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b/>
          <w:bCs/>
          <w:color w:val="001700"/>
          <w:sz w:val="24"/>
          <w:szCs w:val="24"/>
          <w:lang w:eastAsia="hu-HU"/>
        </w:rPr>
        <w:t xml:space="preserve">16. § </w:t>
      </w:r>
      <w:r w:rsidRPr="00521565">
        <w:rPr>
          <w:rFonts w:ascii="Times New Roman" w:eastAsia="Times New Roman" w:hAnsi="Times New Roman" w:cs="Times New Roman"/>
          <w:color w:val="001700"/>
          <w:sz w:val="24"/>
          <w:szCs w:val="24"/>
          <w:lang w:eastAsia="hu-HU"/>
        </w:rPr>
        <w:t>(1) A cselekvőképes beteg - ha e törvény eltérően nem rendelkezik - közokiratban, teljes bizonyító erejű magánokiratban vagy - írásképtelensége esetén - két tanú együttes jelenlétében megtett nyilatkozattal</w:t>
      </w:r>
    </w:p>
    <w:p w14:paraId="78D6F4B7"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a) </w:t>
      </w:r>
      <w:r w:rsidRPr="00521565">
        <w:rPr>
          <w:rFonts w:ascii="Times New Roman" w:eastAsia="Times New Roman" w:hAnsi="Times New Roman" w:cs="Times New Roman"/>
          <w:color w:val="001700"/>
          <w:sz w:val="24"/>
          <w:szCs w:val="24"/>
          <w:lang w:eastAsia="hu-HU"/>
        </w:rPr>
        <w:t>megnevezheti azt a cselekvőképes személyt, aki jogosult helyette a beleegyezés, illetve a visszautasítás jogát gyakorolni, illetve, akit a 13. § alapján tájékoztatni kell,</w:t>
      </w:r>
    </w:p>
    <w:p w14:paraId="697703CB"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b) </w:t>
      </w:r>
      <w:r w:rsidRPr="00521565">
        <w:rPr>
          <w:rFonts w:ascii="Times New Roman" w:eastAsia="Times New Roman" w:hAnsi="Times New Roman" w:cs="Times New Roman"/>
          <w:color w:val="001700"/>
          <w:sz w:val="24"/>
          <w:szCs w:val="24"/>
          <w:lang w:eastAsia="hu-HU"/>
        </w:rPr>
        <w:t xml:space="preserve">az </w:t>
      </w:r>
      <w:r w:rsidRPr="00521565">
        <w:rPr>
          <w:rFonts w:ascii="Times New Roman" w:eastAsia="Times New Roman" w:hAnsi="Times New Roman" w:cs="Times New Roman"/>
          <w:i/>
          <w:iCs/>
          <w:color w:val="001700"/>
          <w:sz w:val="24"/>
          <w:szCs w:val="24"/>
          <w:lang w:eastAsia="hu-HU"/>
        </w:rPr>
        <w:t xml:space="preserve">a) </w:t>
      </w:r>
      <w:r w:rsidRPr="00521565">
        <w:rPr>
          <w:rFonts w:ascii="Times New Roman" w:eastAsia="Times New Roman" w:hAnsi="Times New Roman" w:cs="Times New Roman"/>
          <w:color w:val="001700"/>
          <w:sz w:val="24"/>
          <w:szCs w:val="24"/>
          <w:lang w:eastAsia="hu-HU"/>
        </w:rPr>
        <w:t>pontban meghatározott személy megjelölésével vagy anélkül a (2) bekezdés szerinti személyek közül bárkit kizárhat a beleegyezés és a visszautasítás jogának helyette történő gyakorlásából, illetve a 13. § szerinti tájékoztatásból.</w:t>
      </w:r>
    </w:p>
    <w:p w14:paraId="15D97191"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 xml:space="preserve">(2) Amennyiben a beteg cselekvőképtelen, illetve korlátozottan cselekvőképes és nincs az (1) bekezdés </w:t>
      </w:r>
      <w:r w:rsidRPr="00521565">
        <w:rPr>
          <w:rFonts w:ascii="Times New Roman" w:eastAsia="Times New Roman" w:hAnsi="Times New Roman" w:cs="Times New Roman"/>
          <w:i/>
          <w:iCs/>
          <w:color w:val="001700"/>
          <w:sz w:val="24"/>
          <w:szCs w:val="24"/>
          <w:lang w:eastAsia="hu-HU"/>
        </w:rPr>
        <w:t xml:space="preserve">a) </w:t>
      </w:r>
      <w:r w:rsidRPr="00521565">
        <w:rPr>
          <w:rFonts w:ascii="Times New Roman" w:eastAsia="Times New Roman" w:hAnsi="Times New Roman" w:cs="Times New Roman"/>
          <w:color w:val="001700"/>
          <w:sz w:val="24"/>
          <w:szCs w:val="24"/>
          <w:lang w:eastAsia="hu-HU"/>
        </w:rPr>
        <w:t xml:space="preserve">pontja alapján nyilatkozattételre jogosult személy, a beleegyezés és a visszautasítás jogának a (4) bekezdésben foglalt korlátok közötti gyakorlására - az (1) bekezdés </w:t>
      </w:r>
      <w:r w:rsidRPr="00521565">
        <w:rPr>
          <w:rFonts w:ascii="Times New Roman" w:eastAsia="Times New Roman" w:hAnsi="Times New Roman" w:cs="Times New Roman"/>
          <w:i/>
          <w:iCs/>
          <w:color w:val="001700"/>
          <w:sz w:val="24"/>
          <w:szCs w:val="24"/>
          <w:lang w:eastAsia="hu-HU"/>
        </w:rPr>
        <w:t xml:space="preserve">b) </w:t>
      </w:r>
      <w:r w:rsidRPr="00521565">
        <w:rPr>
          <w:rFonts w:ascii="Times New Roman" w:eastAsia="Times New Roman" w:hAnsi="Times New Roman" w:cs="Times New Roman"/>
          <w:color w:val="001700"/>
          <w:sz w:val="24"/>
          <w:szCs w:val="24"/>
          <w:lang w:eastAsia="hu-HU"/>
        </w:rPr>
        <w:t>pontjában foglaltak figyelembevételével - a megjelölt sorrendben az alábbi személyek jogosultak:</w:t>
      </w:r>
    </w:p>
    <w:p w14:paraId="51E693F4" w14:textId="3EDA145E" w:rsid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a) </w:t>
      </w:r>
      <w:r w:rsidRPr="00521565">
        <w:rPr>
          <w:rFonts w:ascii="Times New Roman" w:eastAsia="Times New Roman" w:hAnsi="Times New Roman" w:cs="Times New Roman"/>
          <w:color w:val="001700"/>
          <w:sz w:val="24"/>
          <w:szCs w:val="24"/>
          <w:lang w:eastAsia="hu-HU"/>
        </w:rPr>
        <w:t>a beteg törvényes képviselője, ennek hiányában</w:t>
      </w:r>
    </w:p>
    <w:p w14:paraId="389BAC48" w14:textId="38DD3401" w:rsidR="00963568" w:rsidRPr="009A7827" w:rsidRDefault="00963568" w:rsidP="00963568">
      <w:pPr>
        <w:spacing w:before="105" w:after="105" w:line="324" w:lineRule="auto"/>
        <w:jc w:val="right"/>
        <w:rPr>
          <w:rFonts w:ascii="Times New Roman" w:eastAsia="Times New Roman" w:hAnsi="Times New Roman" w:cs="Times New Roman"/>
          <w:i/>
          <w:iCs/>
          <w:color w:val="001700"/>
          <w:sz w:val="24"/>
          <w:szCs w:val="24"/>
          <w:lang w:eastAsia="hu-HU"/>
        </w:rPr>
      </w:pPr>
      <w:r w:rsidRPr="009A7827">
        <w:rPr>
          <w:rFonts w:ascii="Times New Roman" w:eastAsia="Times New Roman" w:hAnsi="Times New Roman" w:cs="Times New Roman"/>
          <w:i/>
          <w:iCs/>
          <w:color w:val="001700"/>
          <w:sz w:val="24"/>
          <w:szCs w:val="24"/>
          <w:lang w:eastAsia="hu-HU"/>
        </w:rPr>
        <w:t>B/J</w:t>
      </w:r>
      <w:r>
        <w:rPr>
          <w:rFonts w:ascii="Times New Roman" w:eastAsia="Times New Roman" w:hAnsi="Times New Roman" w:cs="Times New Roman"/>
          <w:i/>
          <w:iCs/>
          <w:color w:val="001700"/>
          <w:sz w:val="24"/>
          <w:szCs w:val="24"/>
          <w:lang w:eastAsia="hu-HU"/>
        </w:rPr>
        <w:t xml:space="preserve"> </w:t>
      </w:r>
      <w:r>
        <w:rPr>
          <w:rFonts w:ascii="Times New Roman" w:eastAsia="Times New Roman" w:hAnsi="Times New Roman" w:cs="Times New Roman"/>
          <w:i/>
          <w:iCs/>
          <w:color w:val="001700"/>
          <w:sz w:val="24"/>
          <w:szCs w:val="24"/>
          <w:lang w:eastAsia="hu-HU"/>
        </w:rPr>
        <w:t>7</w:t>
      </w:r>
      <w:r w:rsidRPr="009A7827">
        <w:rPr>
          <w:rFonts w:ascii="Times New Roman" w:eastAsia="Times New Roman" w:hAnsi="Times New Roman" w:cs="Times New Roman"/>
          <w:i/>
          <w:iCs/>
          <w:color w:val="001700"/>
          <w:sz w:val="24"/>
          <w:szCs w:val="24"/>
          <w:lang w:eastAsia="hu-HU"/>
        </w:rPr>
        <w:t xml:space="preserve">/ </w:t>
      </w:r>
      <w:r>
        <w:rPr>
          <w:rFonts w:ascii="Times New Roman" w:eastAsia="Times New Roman" w:hAnsi="Times New Roman" w:cs="Times New Roman"/>
          <w:i/>
          <w:iCs/>
          <w:color w:val="001700"/>
          <w:sz w:val="24"/>
          <w:szCs w:val="24"/>
          <w:lang w:eastAsia="hu-HU"/>
        </w:rPr>
        <w:t>17</w:t>
      </w:r>
    </w:p>
    <w:p w14:paraId="4F4C2E5E" w14:textId="77777777" w:rsidR="00963568" w:rsidRPr="00521565" w:rsidRDefault="00963568" w:rsidP="00521565">
      <w:pPr>
        <w:spacing w:before="105" w:after="105" w:line="324" w:lineRule="auto"/>
        <w:rPr>
          <w:rFonts w:ascii="Times New Roman" w:eastAsia="Times New Roman" w:hAnsi="Times New Roman" w:cs="Times New Roman"/>
          <w:color w:val="001700"/>
          <w:sz w:val="24"/>
          <w:szCs w:val="24"/>
          <w:lang w:eastAsia="hu-HU"/>
        </w:rPr>
      </w:pPr>
    </w:p>
    <w:p w14:paraId="15C6CE09"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b) </w:t>
      </w:r>
      <w:r w:rsidRPr="00521565">
        <w:rPr>
          <w:rFonts w:ascii="Times New Roman" w:eastAsia="Times New Roman" w:hAnsi="Times New Roman" w:cs="Times New Roman"/>
          <w:color w:val="001700"/>
          <w:sz w:val="24"/>
          <w:szCs w:val="24"/>
          <w:lang w:eastAsia="hu-HU"/>
        </w:rPr>
        <w:t>a beteggel közös háztartásban élő, cselekvőképes</w:t>
      </w:r>
    </w:p>
    <w:p w14:paraId="06DAF34F"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ba) </w:t>
      </w:r>
      <w:r w:rsidRPr="00521565">
        <w:rPr>
          <w:rFonts w:ascii="Times New Roman" w:eastAsia="Times New Roman" w:hAnsi="Times New Roman" w:cs="Times New Roman"/>
          <w:color w:val="001700"/>
          <w:sz w:val="24"/>
          <w:szCs w:val="24"/>
          <w:lang w:eastAsia="hu-HU"/>
        </w:rPr>
        <w:t>házastársa vagy élettársa, ennek hiányában</w:t>
      </w:r>
    </w:p>
    <w:p w14:paraId="18B4CE7B"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bb) </w:t>
      </w:r>
      <w:r w:rsidRPr="00521565">
        <w:rPr>
          <w:rFonts w:ascii="Times New Roman" w:eastAsia="Times New Roman" w:hAnsi="Times New Roman" w:cs="Times New Roman"/>
          <w:color w:val="001700"/>
          <w:sz w:val="24"/>
          <w:szCs w:val="24"/>
          <w:lang w:eastAsia="hu-HU"/>
        </w:rPr>
        <w:t>gyermeke, ennek hiányában</w:t>
      </w:r>
    </w:p>
    <w:p w14:paraId="6B6201AC" w14:textId="72939607" w:rsid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bc) </w:t>
      </w:r>
      <w:r w:rsidRPr="00521565">
        <w:rPr>
          <w:rFonts w:ascii="Times New Roman" w:eastAsia="Times New Roman" w:hAnsi="Times New Roman" w:cs="Times New Roman"/>
          <w:color w:val="001700"/>
          <w:sz w:val="24"/>
          <w:szCs w:val="24"/>
          <w:lang w:eastAsia="hu-HU"/>
        </w:rPr>
        <w:t>szülője, ennek hiányában</w:t>
      </w:r>
    </w:p>
    <w:p w14:paraId="29E71E25"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bd) </w:t>
      </w:r>
      <w:r w:rsidRPr="00521565">
        <w:rPr>
          <w:rFonts w:ascii="Times New Roman" w:eastAsia="Times New Roman" w:hAnsi="Times New Roman" w:cs="Times New Roman"/>
          <w:color w:val="001700"/>
          <w:sz w:val="24"/>
          <w:szCs w:val="24"/>
          <w:lang w:eastAsia="hu-HU"/>
        </w:rPr>
        <w:t>testvére, ennek hiányában</w:t>
      </w:r>
    </w:p>
    <w:p w14:paraId="227C3242"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be) </w:t>
      </w:r>
      <w:r w:rsidRPr="00521565">
        <w:rPr>
          <w:rFonts w:ascii="Times New Roman" w:eastAsia="Times New Roman" w:hAnsi="Times New Roman" w:cs="Times New Roman"/>
          <w:color w:val="001700"/>
          <w:sz w:val="24"/>
          <w:szCs w:val="24"/>
          <w:lang w:eastAsia="hu-HU"/>
        </w:rPr>
        <w:t>nagyszülője, ennek hiányában</w:t>
      </w:r>
    </w:p>
    <w:p w14:paraId="11A0C607"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bf) </w:t>
      </w:r>
      <w:r w:rsidRPr="00521565">
        <w:rPr>
          <w:rFonts w:ascii="Times New Roman" w:eastAsia="Times New Roman" w:hAnsi="Times New Roman" w:cs="Times New Roman"/>
          <w:color w:val="001700"/>
          <w:sz w:val="24"/>
          <w:szCs w:val="24"/>
          <w:lang w:eastAsia="hu-HU"/>
        </w:rPr>
        <w:t>unokája;</w:t>
      </w:r>
    </w:p>
    <w:p w14:paraId="5FD9A8EC"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c) </w:t>
      </w:r>
      <w:r w:rsidRPr="00521565">
        <w:rPr>
          <w:rFonts w:ascii="Times New Roman" w:eastAsia="Times New Roman" w:hAnsi="Times New Roman" w:cs="Times New Roman"/>
          <w:color w:val="001700"/>
          <w:sz w:val="24"/>
          <w:szCs w:val="24"/>
          <w:lang w:eastAsia="hu-HU"/>
        </w:rPr>
        <w:t xml:space="preserve">a </w:t>
      </w:r>
      <w:r w:rsidRPr="00521565">
        <w:rPr>
          <w:rFonts w:ascii="Times New Roman" w:eastAsia="Times New Roman" w:hAnsi="Times New Roman" w:cs="Times New Roman"/>
          <w:i/>
          <w:iCs/>
          <w:color w:val="001700"/>
          <w:sz w:val="24"/>
          <w:szCs w:val="24"/>
          <w:lang w:eastAsia="hu-HU"/>
        </w:rPr>
        <w:t xml:space="preserve">b) </w:t>
      </w:r>
      <w:r w:rsidRPr="00521565">
        <w:rPr>
          <w:rFonts w:ascii="Times New Roman" w:eastAsia="Times New Roman" w:hAnsi="Times New Roman" w:cs="Times New Roman"/>
          <w:color w:val="001700"/>
          <w:sz w:val="24"/>
          <w:szCs w:val="24"/>
          <w:lang w:eastAsia="hu-HU"/>
        </w:rPr>
        <w:t>pontban megjelölt hozzátartozója hiányában a beteggel közös háztartásban nem élő, cselekvőképes</w:t>
      </w:r>
    </w:p>
    <w:p w14:paraId="3C325048"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ca) </w:t>
      </w:r>
      <w:r w:rsidRPr="00521565">
        <w:rPr>
          <w:rFonts w:ascii="Times New Roman" w:eastAsia="Times New Roman" w:hAnsi="Times New Roman" w:cs="Times New Roman"/>
          <w:color w:val="001700"/>
          <w:sz w:val="24"/>
          <w:szCs w:val="24"/>
          <w:lang w:eastAsia="hu-HU"/>
        </w:rPr>
        <w:t>gyermeke, ennek hiányában</w:t>
      </w:r>
    </w:p>
    <w:p w14:paraId="713EBF3B"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cb) </w:t>
      </w:r>
      <w:r w:rsidRPr="00521565">
        <w:rPr>
          <w:rFonts w:ascii="Times New Roman" w:eastAsia="Times New Roman" w:hAnsi="Times New Roman" w:cs="Times New Roman"/>
          <w:color w:val="001700"/>
          <w:sz w:val="24"/>
          <w:szCs w:val="24"/>
          <w:lang w:eastAsia="hu-HU"/>
        </w:rPr>
        <w:t>szülője, ennek hiányában</w:t>
      </w:r>
    </w:p>
    <w:p w14:paraId="0F3B3BEA"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cc) </w:t>
      </w:r>
      <w:r w:rsidRPr="00521565">
        <w:rPr>
          <w:rFonts w:ascii="Times New Roman" w:eastAsia="Times New Roman" w:hAnsi="Times New Roman" w:cs="Times New Roman"/>
          <w:color w:val="001700"/>
          <w:sz w:val="24"/>
          <w:szCs w:val="24"/>
          <w:lang w:eastAsia="hu-HU"/>
        </w:rPr>
        <w:t>testvére, ennek hiányában</w:t>
      </w:r>
    </w:p>
    <w:p w14:paraId="6E762EB0"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cd) </w:t>
      </w:r>
      <w:r w:rsidRPr="00521565">
        <w:rPr>
          <w:rFonts w:ascii="Times New Roman" w:eastAsia="Times New Roman" w:hAnsi="Times New Roman" w:cs="Times New Roman"/>
          <w:color w:val="001700"/>
          <w:sz w:val="24"/>
          <w:szCs w:val="24"/>
          <w:lang w:eastAsia="hu-HU"/>
        </w:rPr>
        <w:t>nagyszülője, ennek hiányában</w:t>
      </w:r>
    </w:p>
    <w:p w14:paraId="46E9F5FF"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ce) </w:t>
      </w:r>
      <w:r w:rsidRPr="00521565">
        <w:rPr>
          <w:rFonts w:ascii="Times New Roman" w:eastAsia="Times New Roman" w:hAnsi="Times New Roman" w:cs="Times New Roman"/>
          <w:color w:val="001700"/>
          <w:sz w:val="24"/>
          <w:szCs w:val="24"/>
          <w:lang w:eastAsia="hu-HU"/>
        </w:rPr>
        <w:t>unokája.</w:t>
      </w:r>
    </w:p>
    <w:p w14:paraId="188F0C62"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(3) Az egy sorban nyilatkozattételre jogosultak ellentétes nyilatkozata esetén a beteg egészségi állapotát várhatóan legkedvezőbben befolyásoló döntést kell figyelembe venni.</w:t>
      </w:r>
    </w:p>
    <w:p w14:paraId="42DACFC9"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(4) A (2) bekezdés szerinti személyek nyilatkozata - kizárólag a 13. §-ban foglalt tájékoztatást követően - a kezelőorvos által javasolt invazív beavatkozásokhoz történő beleegyezésre terjedhet ki. E nyilatkozat azonban - a 20. § (3) bekezdése szerinti eset kivételével - a beavatkozással fölmerülő kockázatoktól eltekintve nem érintheti hátrányosan a beteg egészségi állapotát, így különösen nem vezethet súlyos vagy maradandó egészségkárosodásához. A nyilatkozatról a beteget cselekvőképessé válását követően azonnal tájékoztatni kell.</w:t>
      </w:r>
    </w:p>
    <w:p w14:paraId="5F623719"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(5) Az egészségügyi ellátással kapcsolatos döntésekben a cselekvőképtelen, illetve korlátozottan cselekvőképes beteg véleményét a szakmailag lehetséges mértékig figyelembe kell venni abban az esetben is, ha a beleegyezés, illetve a visszautasítás jogát a (2) bekezdés szerinti személy gyakorolja.</w:t>
      </w:r>
    </w:p>
    <w:p w14:paraId="55E89532" w14:textId="4B767293" w:rsid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b/>
          <w:bCs/>
          <w:color w:val="001700"/>
          <w:sz w:val="24"/>
          <w:szCs w:val="24"/>
          <w:lang w:eastAsia="hu-HU"/>
        </w:rPr>
        <w:t xml:space="preserve">17. § </w:t>
      </w:r>
      <w:r w:rsidRPr="00521565">
        <w:rPr>
          <w:rFonts w:ascii="Times New Roman" w:eastAsia="Times New Roman" w:hAnsi="Times New Roman" w:cs="Times New Roman"/>
          <w:color w:val="001700"/>
          <w:sz w:val="24"/>
          <w:szCs w:val="24"/>
          <w:lang w:eastAsia="hu-HU"/>
        </w:rPr>
        <w:t>(1) A beteg beavatkozásokba történő beleegyezését vélelmezni kell, ha a beteg egészségi állapota következtében beleegyező nyilatkozat megtételére nem képes, és</w:t>
      </w:r>
    </w:p>
    <w:p w14:paraId="1A16483F" w14:textId="63DE605E" w:rsidR="00963568" w:rsidRDefault="00963568" w:rsidP="00521565">
      <w:pPr>
        <w:spacing w:before="105" w:after="105" w:line="324" w:lineRule="auto"/>
        <w:rPr>
          <w:rFonts w:ascii="Times New Roman" w:eastAsia="Times New Roman" w:hAnsi="Times New Roman" w:cs="Times New Roman"/>
          <w:color w:val="001700"/>
          <w:sz w:val="24"/>
          <w:szCs w:val="24"/>
          <w:lang w:eastAsia="hu-HU"/>
        </w:rPr>
      </w:pPr>
    </w:p>
    <w:p w14:paraId="2B929BB4" w14:textId="20FF81A3" w:rsidR="00963568" w:rsidRPr="009A7827" w:rsidRDefault="00963568" w:rsidP="00963568">
      <w:pPr>
        <w:spacing w:before="105" w:after="105" w:line="324" w:lineRule="auto"/>
        <w:jc w:val="right"/>
        <w:rPr>
          <w:rFonts w:ascii="Times New Roman" w:eastAsia="Times New Roman" w:hAnsi="Times New Roman" w:cs="Times New Roman"/>
          <w:i/>
          <w:iCs/>
          <w:color w:val="001700"/>
          <w:sz w:val="24"/>
          <w:szCs w:val="24"/>
          <w:lang w:eastAsia="hu-HU"/>
        </w:rPr>
      </w:pPr>
      <w:r w:rsidRPr="009A7827">
        <w:rPr>
          <w:rFonts w:ascii="Times New Roman" w:eastAsia="Times New Roman" w:hAnsi="Times New Roman" w:cs="Times New Roman"/>
          <w:i/>
          <w:iCs/>
          <w:color w:val="001700"/>
          <w:sz w:val="24"/>
          <w:szCs w:val="24"/>
          <w:lang w:eastAsia="hu-HU"/>
        </w:rPr>
        <w:t>B/J</w:t>
      </w:r>
      <w:r>
        <w:rPr>
          <w:rFonts w:ascii="Times New Roman" w:eastAsia="Times New Roman" w:hAnsi="Times New Roman" w:cs="Times New Roman"/>
          <w:i/>
          <w:iCs/>
          <w:color w:val="001700"/>
          <w:sz w:val="24"/>
          <w:szCs w:val="24"/>
          <w:lang w:eastAsia="hu-HU"/>
        </w:rPr>
        <w:t xml:space="preserve"> </w:t>
      </w:r>
      <w:r>
        <w:rPr>
          <w:rFonts w:ascii="Times New Roman" w:eastAsia="Times New Roman" w:hAnsi="Times New Roman" w:cs="Times New Roman"/>
          <w:i/>
          <w:iCs/>
          <w:color w:val="001700"/>
          <w:sz w:val="24"/>
          <w:szCs w:val="24"/>
          <w:lang w:eastAsia="hu-HU"/>
        </w:rPr>
        <w:t>8</w:t>
      </w:r>
      <w:r w:rsidRPr="009A7827">
        <w:rPr>
          <w:rFonts w:ascii="Times New Roman" w:eastAsia="Times New Roman" w:hAnsi="Times New Roman" w:cs="Times New Roman"/>
          <w:i/>
          <w:iCs/>
          <w:color w:val="001700"/>
          <w:sz w:val="24"/>
          <w:szCs w:val="24"/>
          <w:lang w:eastAsia="hu-HU"/>
        </w:rPr>
        <w:t>/</w:t>
      </w:r>
      <w:r>
        <w:rPr>
          <w:rFonts w:ascii="Times New Roman" w:eastAsia="Times New Roman" w:hAnsi="Times New Roman" w:cs="Times New Roman"/>
          <w:i/>
          <w:iCs/>
          <w:color w:val="001700"/>
          <w:sz w:val="24"/>
          <w:szCs w:val="24"/>
          <w:lang w:eastAsia="hu-HU"/>
        </w:rPr>
        <w:t>17</w:t>
      </w:r>
      <w:r w:rsidRPr="009A7827">
        <w:rPr>
          <w:rFonts w:ascii="Times New Roman" w:eastAsia="Times New Roman" w:hAnsi="Times New Roman" w:cs="Times New Roman"/>
          <w:i/>
          <w:iCs/>
          <w:color w:val="001700"/>
          <w:sz w:val="24"/>
          <w:szCs w:val="24"/>
          <w:lang w:eastAsia="hu-HU"/>
        </w:rPr>
        <w:t xml:space="preserve"> </w:t>
      </w:r>
    </w:p>
    <w:p w14:paraId="6523DAED" w14:textId="77777777" w:rsidR="00963568" w:rsidRPr="00521565" w:rsidRDefault="00963568" w:rsidP="00521565">
      <w:pPr>
        <w:spacing w:before="105" w:after="105" w:line="324" w:lineRule="auto"/>
        <w:rPr>
          <w:rFonts w:ascii="Times New Roman" w:eastAsia="Times New Roman" w:hAnsi="Times New Roman" w:cs="Times New Roman"/>
          <w:color w:val="001700"/>
          <w:sz w:val="24"/>
          <w:szCs w:val="24"/>
          <w:lang w:eastAsia="hu-HU"/>
        </w:rPr>
      </w:pPr>
    </w:p>
    <w:p w14:paraId="56B07435" w14:textId="472D21B8" w:rsid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a) </w:t>
      </w:r>
      <w:r w:rsidRPr="00521565">
        <w:rPr>
          <w:rFonts w:ascii="Times New Roman" w:eastAsia="Times New Roman" w:hAnsi="Times New Roman" w:cs="Times New Roman"/>
          <w:color w:val="001700"/>
          <w:sz w:val="24"/>
          <w:szCs w:val="24"/>
          <w:lang w:eastAsia="hu-HU"/>
        </w:rPr>
        <w:t xml:space="preserve">a 16. § (1) bekezdés </w:t>
      </w:r>
      <w:r w:rsidRPr="00521565">
        <w:rPr>
          <w:rFonts w:ascii="Times New Roman" w:eastAsia="Times New Roman" w:hAnsi="Times New Roman" w:cs="Times New Roman"/>
          <w:i/>
          <w:iCs/>
          <w:color w:val="001700"/>
          <w:sz w:val="24"/>
          <w:szCs w:val="24"/>
          <w:lang w:eastAsia="hu-HU"/>
        </w:rPr>
        <w:t xml:space="preserve">a) </w:t>
      </w:r>
      <w:r w:rsidRPr="00521565">
        <w:rPr>
          <w:rFonts w:ascii="Times New Roman" w:eastAsia="Times New Roman" w:hAnsi="Times New Roman" w:cs="Times New Roman"/>
          <w:color w:val="001700"/>
          <w:sz w:val="24"/>
          <w:szCs w:val="24"/>
          <w:lang w:eastAsia="hu-HU"/>
        </w:rPr>
        <w:t>pontja szerinti személy nyilatkozatának beszerzése késedelemmel járna;</w:t>
      </w:r>
    </w:p>
    <w:p w14:paraId="4A66F550" w14:textId="5AA4D364" w:rsid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b) </w:t>
      </w:r>
      <w:r w:rsidRPr="00521565">
        <w:rPr>
          <w:rFonts w:ascii="Times New Roman" w:eastAsia="Times New Roman" w:hAnsi="Times New Roman" w:cs="Times New Roman"/>
          <w:color w:val="001700"/>
          <w:sz w:val="24"/>
          <w:szCs w:val="24"/>
          <w:lang w:eastAsia="hu-HU"/>
        </w:rPr>
        <w:t xml:space="preserve">invazív beavatkozások esetén akkor, ha a 16. § (1) bekezdés </w:t>
      </w:r>
      <w:r w:rsidRPr="00521565">
        <w:rPr>
          <w:rFonts w:ascii="Times New Roman" w:eastAsia="Times New Roman" w:hAnsi="Times New Roman" w:cs="Times New Roman"/>
          <w:i/>
          <w:iCs/>
          <w:color w:val="001700"/>
          <w:sz w:val="24"/>
          <w:szCs w:val="24"/>
          <w:lang w:eastAsia="hu-HU"/>
        </w:rPr>
        <w:t xml:space="preserve">a) </w:t>
      </w:r>
      <w:r w:rsidRPr="00521565">
        <w:rPr>
          <w:rFonts w:ascii="Times New Roman" w:eastAsia="Times New Roman" w:hAnsi="Times New Roman" w:cs="Times New Roman"/>
          <w:color w:val="001700"/>
          <w:sz w:val="24"/>
          <w:szCs w:val="24"/>
          <w:lang w:eastAsia="hu-HU"/>
        </w:rPr>
        <w:t>pontja vagy a 16. § (2) bekezdése szerinti személy nyilatkozatának beszerzése késedelemmel járna és a beavatkozás késedelmes elvégzése a beteg egészségi állapotának súlyos vagy maradandó károsodásához vezetne.</w:t>
      </w:r>
    </w:p>
    <w:p w14:paraId="6ADDD2A7"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(2) A beteg beleegyezésére nincs szükség abban az esetben, ha az adott beavatkozás vagy intézkedés elmaradása</w:t>
      </w:r>
    </w:p>
    <w:p w14:paraId="5AE753A4"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a) </w:t>
      </w:r>
      <w:r w:rsidRPr="00521565">
        <w:rPr>
          <w:rFonts w:ascii="Times New Roman" w:eastAsia="Times New Roman" w:hAnsi="Times New Roman" w:cs="Times New Roman"/>
          <w:color w:val="001700"/>
          <w:sz w:val="24"/>
          <w:szCs w:val="24"/>
          <w:lang w:eastAsia="hu-HU"/>
        </w:rPr>
        <w:t>mások - ideértve a 24. hetet betöltött magzatot is - egészségét vagy testi épségét súlyosan veszélyezteti, továbbá</w:t>
      </w:r>
    </w:p>
    <w:p w14:paraId="7780A7E5"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b) </w:t>
      </w:r>
      <w:r w:rsidRPr="00521565">
        <w:rPr>
          <w:rFonts w:ascii="Times New Roman" w:eastAsia="Times New Roman" w:hAnsi="Times New Roman" w:cs="Times New Roman"/>
          <w:color w:val="001700"/>
          <w:sz w:val="24"/>
          <w:szCs w:val="24"/>
          <w:lang w:eastAsia="hu-HU"/>
        </w:rPr>
        <w:t>ha - a 20-23. §-okra is figyelemmel - a beteg közvetlen életveszélyben van.</w:t>
      </w:r>
    </w:p>
    <w:p w14:paraId="1DB5FCEC"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b/>
          <w:bCs/>
          <w:color w:val="001700"/>
          <w:sz w:val="24"/>
          <w:szCs w:val="24"/>
          <w:lang w:eastAsia="hu-HU"/>
        </w:rPr>
        <w:t xml:space="preserve">18. § </w:t>
      </w:r>
      <w:r w:rsidRPr="00521565">
        <w:rPr>
          <w:rFonts w:ascii="Times New Roman" w:eastAsia="Times New Roman" w:hAnsi="Times New Roman" w:cs="Times New Roman"/>
          <w:color w:val="001700"/>
          <w:sz w:val="24"/>
          <w:szCs w:val="24"/>
          <w:lang w:eastAsia="hu-HU"/>
        </w:rPr>
        <w:t>(1) Amennyiben egy invazív beavatkozás során annak olyan kiterjesztése válik szükségessé, amely előre nem volt látható, az erre irányuló beleegyezés hiányában a beavatkozás kiterjesztése - a (2) bekezdés szerinti eset kivételével - csak akkor végezhető el, ha</w:t>
      </w:r>
    </w:p>
    <w:p w14:paraId="69B49F9B"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a) </w:t>
      </w:r>
      <w:r w:rsidRPr="00521565">
        <w:rPr>
          <w:rFonts w:ascii="Times New Roman" w:eastAsia="Times New Roman" w:hAnsi="Times New Roman" w:cs="Times New Roman"/>
          <w:color w:val="001700"/>
          <w:sz w:val="24"/>
          <w:szCs w:val="24"/>
          <w:lang w:eastAsia="hu-HU"/>
        </w:rPr>
        <w:t>azt sürgős szükség fennállása indokolja, vagy</w:t>
      </w:r>
    </w:p>
    <w:p w14:paraId="515BEE26"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b) </w:t>
      </w:r>
      <w:r w:rsidRPr="00521565">
        <w:rPr>
          <w:rFonts w:ascii="Times New Roman" w:eastAsia="Times New Roman" w:hAnsi="Times New Roman" w:cs="Times New Roman"/>
          <w:color w:val="001700"/>
          <w:sz w:val="24"/>
          <w:szCs w:val="24"/>
          <w:lang w:eastAsia="hu-HU"/>
        </w:rPr>
        <w:t>ennek elmaradása a beteg számára aránytalanul súlyos terhet jelentene.</w:t>
      </w:r>
    </w:p>
    <w:p w14:paraId="4ECC16C6"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 xml:space="preserve">(2) Amennyiben a beavatkozás (1) bekezdés szerinti kiterjesztése a beteg valamely szervének vagy testrészének elvesztéséhez vagy funkciójának teljes kieséséhez vezetne, a beavatkozás kiterjesztése - az abba történő beleegyezés hiányában - csak közvetlen életveszély fennállása esetén vagy az (1) bekezdés </w:t>
      </w:r>
      <w:r w:rsidRPr="00521565">
        <w:rPr>
          <w:rFonts w:ascii="Times New Roman" w:eastAsia="Times New Roman" w:hAnsi="Times New Roman" w:cs="Times New Roman"/>
          <w:i/>
          <w:iCs/>
          <w:color w:val="001700"/>
          <w:sz w:val="24"/>
          <w:szCs w:val="24"/>
          <w:lang w:eastAsia="hu-HU"/>
        </w:rPr>
        <w:t xml:space="preserve">b) </w:t>
      </w:r>
      <w:r w:rsidRPr="00521565">
        <w:rPr>
          <w:rFonts w:ascii="Times New Roman" w:eastAsia="Times New Roman" w:hAnsi="Times New Roman" w:cs="Times New Roman"/>
          <w:color w:val="001700"/>
          <w:sz w:val="24"/>
          <w:szCs w:val="24"/>
          <w:lang w:eastAsia="hu-HU"/>
        </w:rPr>
        <w:t>pontja szerinti esetben végezhető el.</w:t>
      </w:r>
    </w:p>
    <w:p w14:paraId="06928426"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b/>
          <w:bCs/>
          <w:color w:val="001700"/>
          <w:sz w:val="24"/>
          <w:szCs w:val="24"/>
          <w:lang w:eastAsia="hu-HU"/>
        </w:rPr>
        <w:t xml:space="preserve">19. § </w:t>
      </w:r>
      <w:r w:rsidRPr="00521565">
        <w:rPr>
          <w:rFonts w:ascii="Times New Roman" w:eastAsia="Times New Roman" w:hAnsi="Times New Roman" w:cs="Times New Roman"/>
          <w:color w:val="001700"/>
          <w:sz w:val="24"/>
          <w:szCs w:val="24"/>
          <w:lang w:eastAsia="hu-HU"/>
        </w:rPr>
        <w:t>(1) A beteg írásbeli beleegyezése szükséges bármely - a beavatkozással összefüggésben - életében eltávolított sejtjének, sejtalkotórészének, szövetének, szervének, testrészének - egészségügyi ellátásával össze nem függő - bármilyen célú felhasználásához. Nem kell a beteg beleegyezése ezen anyagok szokásos módon történő megsemmisítéséhez.</w:t>
      </w:r>
    </w:p>
    <w:p w14:paraId="3DE44D98" w14:textId="326C078E" w:rsid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(2) A betegnek - e törvény keretei között - joga van arra, hogy halála esetére rendelkezzen a holttestét érintő beavatkozásokról. A beteg e törvény rendelkezései szerint megtilthatja, hogy holttestéből szervet és szövetet átültetés, egyéb gyógyító célú felhasználás, kutatás vagy oktatás céljából eltávolítsanak.</w:t>
      </w:r>
    </w:p>
    <w:p w14:paraId="756AB124" w14:textId="191ABB20" w:rsidR="00963568" w:rsidRDefault="00963568" w:rsidP="00521565">
      <w:pPr>
        <w:spacing w:before="105" w:after="105" w:line="324" w:lineRule="auto"/>
        <w:rPr>
          <w:rFonts w:ascii="Times New Roman" w:eastAsia="Times New Roman" w:hAnsi="Times New Roman" w:cs="Times New Roman"/>
          <w:color w:val="001700"/>
          <w:sz w:val="24"/>
          <w:szCs w:val="24"/>
          <w:lang w:eastAsia="hu-HU"/>
        </w:rPr>
      </w:pPr>
    </w:p>
    <w:p w14:paraId="318976A5" w14:textId="01995E61" w:rsidR="00963568" w:rsidRDefault="00963568" w:rsidP="00521565">
      <w:pPr>
        <w:spacing w:before="105" w:after="105" w:line="324" w:lineRule="auto"/>
        <w:rPr>
          <w:rFonts w:ascii="Times New Roman" w:eastAsia="Times New Roman" w:hAnsi="Times New Roman" w:cs="Times New Roman"/>
          <w:color w:val="001700"/>
          <w:sz w:val="24"/>
          <w:szCs w:val="24"/>
          <w:lang w:eastAsia="hu-HU"/>
        </w:rPr>
      </w:pPr>
    </w:p>
    <w:p w14:paraId="1B4A693A" w14:textId="4282F069" w:rsidR="00963568" w:rsidRPr="009A7827" w:rsidRDefault="00963568" w:rsidP="00963568">
      <w:pPr>
        <w:spacing w:before="105" w:after="105" w:line="324" w:lineRule="auto"/>
        <w:jc w:val="right"/>
        <w:rPr>
          <w:rFonts w:ascii="Times New Roman" w:eastAsia="Times New Roman" w:hAnsi="Times New Roman" w:cs="Times New Roman"/>
          <w:i/>
          <w:iCs/>
          <w:color w:val="001700"/>
          <w:sz w:val="24"/>
          <w:szCs w:val="24"/>
          <w:lang w:eastAsia="hu-HU"/>
        </w:rPr>
      </w:pPr>
      <w:r w:rsidRPr="009A7827">
        <w:rPr>
          <w:rFonts w:ascii="Times New Roman" w:eastAsia="Times New Roman" w:hAnsi="Times New Roman" w:cs="Times New Roman"/>
          <w:i/>
          <w:iCs/>
          <w:color w:val="001700"/>
          <w:sz w:val="24"/>
          <w:szCs w:val="24"/>
          <w:lang w:eastAsia="hu-HU"/>
        </w:rPr>
        <w:t>B/J</w:t>
      </w:r>
      <w:r>
        <w:rPr>
          <w:rFonts w:ascii="Times New Roman" w:eastAsia="Times New Roman" w:hAnsi="Times New Roman" w:cs="Times New Roman"/>
          <w:i/>
          <w:iCs/>
          <w:color w:val="001700"/>
          <w:sz w:val="24"/>
          <w:szCs w:val="24"/>
          <w:lang w:eastAsia="hu-HU"/>
        </w:rPr>
        <w:t xml:space="preserve"> </w:t>
      </w:r>
      <w:r>
        <w:rPr>
          <w:rFonts w:ascii="Times New Roman" w:eastAsia="Times New Roman" w:hAnsi="Times New Roman" w:cs="Times New Roman"/>
          <w:i/>
          <w:iCs/>
          <w:color w:val="001700"/>
          <w:sz w:val="24"/>
          <w:szCs w:val="24"/>
          <w:lang w:eastAsia="hu-HU"/>
        </w:rPr>
        <w:t>9</w:t>
      </w:r>
      <w:r w:rsidRPr="009A7827">
        <w:rPr>
          <w:rFonts w:ascii="Times New Roman" w:eastAsia="Times New Roman" w:hAnsi="Times New Roman" w:cs="Times New Roman"/>
          <w:i/>
          <w:iCs/>
          <w:color w:val="001700"/>
          <w:sz w:val="24"/>
          <w:szCs w:val="24"/>
          <w:lang w:eastAsia="hu-HU"/>
        </w:rPr>
        <w:t xml:space="preserve">/ </w:t>
      </w:r>
      <w:r>
        <w:rPr>
          <w:rFonts w:ascii="Times New Roman" w:eastAsia="Times New Roman" w:hAnsi="Times New Roman" w:cs="Times New Roman"/>
          <w:i/>
          <w:iCs/>
          <w:color w:val="001700"/>
          <w:sz w:val="24"/>
          <w:szCs w:val="24"/>
          <w:lang w:eastAsia="hu-HU"/>
        </w:rPr>
        <w:t>17</w:t>
      </w:r>
    </w:p>
    <w:p w14:paraId="73C658D2" w14:textId="77777777" w:rsidR="00963568" w:rsidRPr="00521565" w:rsidRDefault="00963568" w:rsidP="00521565">
      <w:pPr>
        <w:spacing w:before="105" w:after="105" w:line="324" w:lineRule="auto"/>
        <w:rPr>
          <w:rFonts w:ascii="Times New Roman" w:eastAsia="Times New Roman" w:hAnsi="Times New Roman" w:cs="Times New Roman"/>
          <w:color w:val="001700"/>
          <w:sz w:val="24"/>
          <w:szCs w:val="24"/>
          <w:lang w:eastAsia="hu-HU"/>
        </w:rPr>
      </w:pPr>
    </w:p>
    <w:p w14:paraId="7A818500" w14:textId="77777777" w:rsidR="00521565" w:rsidRPr="00521565" w:rsidRDefault="00521565" w:rsidP="00521565">
      <w:pPr>
        <w:spacing w:before="105" w:after="105" w:line="324" w:lineRule="auto"/>
        <w:jc w:val="center"/>
        <w:rPr>
          <w:rFonts w:ascii="Times New Roman" w:eastAsia="Times New Roman" w:hAnsi="Times New Roman" w:cs="Times New Roman"/>
          <w:b/>
          <w:bCs/>
          <w:color w:val="001700"/>
          <w:sz w:val="24"/>
          <w:szCs w:val="24"/>
          <w:lang w:eastAsia="hu-HU"/>
        </w:rPr>
      </w:pPr>
      <w:r w:rsidRPr="00521565">
        <w:rPr>
          <w:rFonts w:ascii="Times New Roman" w:eastAsia="Times New Roman" w:hAnsi="Times New Roman" w:cs="Times New Roman"/>
          <w:b/>
          <w:bCs/>
          <w:color w:val="001700"/>
          <w:sz w:val="24"/>
          <w:szCs w:val="24"/>
          <w:lang w:eastAsia="hu-HU"/>
        </w:rPr>
        <w:t>Az ellátás visszautasításának joga</w:t>
      </w:r>
    </w:p>
    <w:p w14:paraId="55D84776"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b/>
          <w:bCs/>
          <w:color w:val="001700"/>
          <w:sz w:val="24"/>
          <w:szCs w:val="24"/>
          <w:lang w:eastAsia="hu-HU"/>
        </w:rPr>
        <w:t xml:space="preserve">20. § </w:t>
      </w:r>
      <w:r w:rsidRPr="00521565">
        <w:rPr>
          <w:rFonts w:ascii="Times New Roman" w:eastAsia="Times New Roman" w:hAnsi="Times New Roman" w:cs="Times New Roman"/>
          <w:color w:val="001700"/>
          <w:sz w:val="24"/>
          <w:szCs w:val="24"/>
          <w:lang w:eastAsia="hu-HU"/>
        </w:rPr>
        <w:t>(1) A cselekvőképes beteget - a (2)-(3) bekezdésekben foglaltakra tekintettel, illetőleg a (6) bekezdésben foglalt eset kivételével - megilleti az ellátás visszautasításának joga, kivéve, ha annak elmaradása mások életét vagy testi épségét veszélyeztetné.</w:t>
      </w:r>
    </w:p>
    <w:p w14:paraId="53926EAA" w14:textId="10B39B88" w:rsidR="00963568"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(2) A beteg minden olyan ellátást, amelynek elmaradása esetén egészségi állapotában várhatóan súlyos vagy maradandó károsodás következne be, csak közokiratban vagy teljes bizonyító erejű magánokiratban, illetve írásképtelensége esetén két tanú együttes jelenlétében utasíthat vissza. Ez utóbbi esetben a visszautasítást az egészségügyi dokumentációban rögzíteni kell, amelyet a tanúk aláírásukkal hitelesítenek.</w:t>
      </w:r>
    </w:p>
    <w:p w14:paraId="0AACCCCA"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(3) A betegség természetes lefolyását lehetővé téve az életfenntartó vagy életmentő beavatkozás visszautasítására csak abban az esetben van lehetőség, ha a beteg olyan súlyos betegségben szenved, amely az orvostudomány mindenkori állása szerint rövid időn belül - megfelelő egészségügyi ellátás mellett is - halálhoz vezet és gyógyíthatatlan. Az életfenntartó, illetve életmentő beavatkozás visszautasítása a (2) bekezdés szerinti alaki előírások betartásával történhet.</w:t>
      </w:r>
    </w:p>
    <w:p w14:paraId="22392126"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(4) A (3) bekezdés szerinti visszautasítás csak akkor érvényes, ha egy háromtagú orvosi bizottság a beteget megvizsgálja és egybehangzóan, írásban nyilatkozik arról, hogy a beteg döntését annak következményei tudatában hozta meg, illetve, hogy a (3) bekezdés szerinti feltételek fennállnak, továbbá a beteg az orvosi bizottság nyilatkozatát követő 3. napon - két tanú előtt - ismételten kinyilvánítja a visszautasításra irányuló szándékát. Amennyiben a beteg nem járul hozzá az orvosi bizottság vizsgálatához, a kezelés visszautasítására vonatkozó nyilatkozata nem vehető figyelembe.</w:t>
      </w:r>
    </w:p>
    <w:p w14:paraId="04B97863"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(5) A (4) bekezdés szerinti bizottság tagjai a beteg kezelőorvosa, egy - a beteg gyógykezelésében részt nem vevő -, a betegség jellegének megfelelő szakorvos, valamint egy pszichiáter szakorvos.</w:t>
      </w:r>
    </w:p>
    <w:p w14:paraId="5A4C2FAD"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(6) A beteg nem utasíthatja vissza az életfenntartó vagy életmentő beavatkozást, ha várandós és előre láthatóan képes a gyermek kihordására.</w:t>
      </w:r>
    </w:p>
    <w:p w14:paraId="37CDE527" w14:textId="73137BFF" w:rsid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(7) A (2)-(3) bekezdések szerinti visszautasítás esetén meg kell kísérelni a beteg döntése hátterében lévő okok - személyes beszélgetés alapján történő - feltárását és a döntés megváltoztatását. Ennek során a 13. § szerinti tájékoztatáson túl ismételten tájékoztatni kell a beavatkozás elmaradásának következményeiről.</w:t>
      </w:r>
    </w:p>
    <w:p w14:paraId="4D88D68E" w14:textId="159BD53D" w:rsidR="00963568" w:rsidRDefault="00963568" w:rsidP="00521565">
      <w:pPr>
        <w:spacing w:before="105" w:after="105" w:line="324" w:lineRule="auto"/>
        <w:rPr>
          <w:rFonts w:ascii="Times New Roman" w:eastAsia="Times New Roman" w:hAnsi="Times New Roman" w:cs="Times New Roman"/>
          <w:color w:val="001700"/>
          <w:sz w:val="24"/>
          <w:szCs w:val="24"/>
          <w:lang w:eastAsia="hu-HU"/>
        </w:rPr>
      </w:pPr>
    </w:p>
    <w:p w14:paraId="1F153154" w14:textId="442B7F04" w:rsidR="00963568" w:rsidRPr="009A7827" w:rsidRDefault="00963568" w:rsidP="00963568">
      <w:pPr>
        <w:spacing w:before="105" w:after="105" w:line="324" w:lineRule="auto"/>
        <w:jc w:val="right"/>
        <w:rPr>
          <w:rFonts w:ascii="Times New Roman" w:eastAsia="Times New Roman" w:hAnsi="Times New Roman" w:cs="Times New Roman"/>
          <w:i/>
          <w:iCs/>
          <w:color w:val="001700"/>
          <w:sz w:val="24"/>
          <w:szCs w:val="24"/>
          <w:lang w:eastAsia="hu-HU"/>
        </w:rPr>
      </w:pPr>
      <w:r w:rsidRPr="009A7827">
        <w:rPr>
          <w:rFonts w:ascii="Times New Roman" w:eastAsia="Times New Roman" w:hAnsi="Times New Roman" w:cs="Times New Roman"/>
          <w:i/>
          <w:iCs/>
          <w:color w:val="001700"/>
          <w:sz w:val="24"/>
          <w:szCs w:val="24"/>
          <w:lang w:eastAsia="hu-HU"/>
        </w:rPr>
        <w:t>B/J</w:t>
      </w:r>
      <w:r>
        <w:rPr>
          <w:rFonts w:ascii="Times New Roman" w:eastAsia="Times New Roman" w:hAnsi="Times New Roman" w:cs="Times New Roman"/>
          <w:i/>
          <w:iCs/>
          <w:color w:val="001700"/>
          <w:sz w:val="24"/>
          <w:szCs w:val="24"/>
          <w:lang w:eastAsia="hu-HU"/>
        </w:rPr>
        <w:t xml:space="preserve"> </w:t>
      </w:r>
      <w:r w:rsidRPr="009A7827">
        <w:rPr>
          <w:rFonts w:ascii="Times New Roman" w:eastAsia="Times New Roman" w:hAnsi="Times New Roman" w:cs="Times New Roman"/>
          <w:i/>
          <w:iCs/>
          <w:color w:val="001700"/>
          <w:sz w:val="24"/>
          <w:szCs w:val="24"/>
          <w:lang w:eastAsia="hu-HU"/>
        </w:rPr>
        <w:t>1</w:t>
      </w:r>
      <w:r>
        <w:rPr>
          <w:rFonts w:ascii="Times New Roman" w:eastAsia="Times New Roman" w:hAnsi="Times New Roman" w:cs="Times New Roman"/>
          <w:i/>
          <w:iCs/>
          <w:color w:val="001700"/>
          <w:sz w:val="24"/>
          <w:szCs w:val="24"/>
          <w:lang w:eastAsia="hu-HU"/>
        </w:rPr>
        <w:t>0</w:t>
      </w:r>
      <w:r w:rsidRPr="009A7827">
        <w:rPr>
          <w:rFonts w:ascii="Times New Roman" w:eastAsia="Times New Roman" w:hAnsi="Times New Roman" w:cs="Times New Roman"/>
          <w:i/>
          <w:iCs/>
          <w:color w:val="001700"/>
          <w:sz w:val="24"/>
          <w:szCs w:val="24"/>
          <w:lang w:eastAsia="hu-HU"/>
        </w:rPr>
        <w:t xml:space="preserve">/ </w:t>
      </w:r>
      <w:r>
        <w:rPr>
          <w:rFonts w:ascii="Times New Roman" w:eastAsia="Times New Roman" w:hAnsi="Times New Roman" w:cs="Times New Roman"/>
          <w:i/>
          <w:iCs/>
          <w:color w:val="001700"/>
          <w:sz w:val="24"/>
          <w:szCs w:val="24"/>
          <w:lang w:eastAsia="hu-HU"/>
        </w:rPr>
        <w:t>17</w:t>
      </w:r>
    </w:p>
    <w:p w14:paraId="16503BDC" w14:textId="77777777" w:rsidR="00963568" w:rsidRPr="00521565" w:rsidRDefault="00963568" w:rsidP="00521565">
      <w:pPr>
        <w:spacing w:before="105" w:after="105" w:line="324" w:lineRule="auto"/>
        <w:rPr>
          <w:rFonts w:ascii="Times New Roman" w:eastAsia="Times New Roman" w:hAnsi="Times New Roman" w:cs="Times New Roman"/>
          <w:color w:val="001700"/>
          <w:sz w:val="24"/>
          <w:szCs w:val="24"/>
          <w:lang w:eastAsia="hu-HU"/>
        </w:rPr>
      </w:pPr>
    </w:p>
    <w:p w14:paraId="70DCD2D2" w14:textId="5562727E" w:rsid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(8) A beteg a visszautasításra vonatkozó nyilatkozatát bármikor, alaki kötöttség nélkül visszavonhatja.</w:t>
      </w:r>
    </w:p>
    <w:p w14:paraId="6290B155"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b/>
          <w:bCs/>
          <w:color w:val="001700"/>
          <w:sz w:val="24"/>
          <w:szCs w:val="24"/>
          <w:lang w:eastAsia="hu-HU"/>
        </w:rPr>
        <w:t xml:space="preserve">21. § </w:t>
      </w:r>
      <w:r w:rsidRPr="00521565">
        <w:rPr>
          <w:rFonts w:ascii="Times New Roman" w:eastAsia="Times New Roman" w:hAnsi="Times New Roman" w:cs="Times New Roman"/>
          <w:color w:val="001700"/>
          <w:sz w:val="24"/>
          <w:szCs w:val="24"/>
          <w:lang w:eastAsia="hu-HU"/>
        </w:rPr>
        <w:t>(1) Cselekvőképtelen és korlátozottan cselekvőképes beteg esetén a 20. § (2) bekezdése szerinti ellátás nem utasítható vissza.</w:t>
      </w:r>
    </w:p>
    <w:p w14:paraId="1E25C8C1" w14:textId="0B122528" w:rsidR="00963568"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(2) Amennyiben cselekvőképtelen és korlátozottan cselekvőképes beteg esetén a 20. § (3) bekezdése szerinti ellátás visszautasítására kerül sor, az egészségügyi szolgáltató keresetet indít a beleegyezés bíróság általi pótlása iránt. A kezelőorvos a bíróság jogerős határozatának meghozataláig köteles a beteg egészségi állapota által indokolt ellátások megtételére. Közvetlen életveszély esetén a szükséges beavatkozások elvégzéséhez bírósági nyilatkozatpótlásra nincs szükség.</w:t>
      </w:r>
    </w:p>
    <w:p w14:paraId="061F4E96"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(3) A kezelőorvos a (2) bekezdésben foglalt kötelezettsége teljesítése érdekében - szükség esetén - igénybe veheti a rendőrhatóság közreműködését.</w:t>
      </w:r>
    </w:p>
    <w:p w14:paraId="7A168D68"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(4) A (2) bekezdésben meghatározott nyilatkozat pótlására irányuló eljárás során a bíróság nemperes eljárásban soron kívül jár el. Az eljárás tárgyi költségmentes. Ha e törvényből, illetve az eljárás nemperes jellegéből más nem következik, a bírósági eljárásban a Polgári perrendtartásról szóló 1952. évi III. törvény szabályait kell megfelelően alkalmazni.</w:t>
      </w:r>
    </w:p>
    <w:p w14:paraId="4E3BC278"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b/>
          <w:bCs/>
          <w:color w:val="001700"/>
          <w:sz w:val="24"/>
          <w:szCs w:val="24"/>
          <w:lang w:eastAsia="hu-HU"/>
        </w:rPr>
        <w:t xml:space="preserve">22. § </w:t>
      </w:r>
      <w:r w:rsidRPr="00521565">
        <w:rPr>
          <w:rFonts w:ascii="Times New Roman" w:eastAsia="Times New Roman" w:hAnsi="Times New Roman" w:cs="Times New Roman"/>
          <w:color w:val="001700"/>
          <w:sz w:val="24"/>
          <w:szCs w:val="24"/>
          <w:lang w:eastAsia="hu-HU"/>
        </w:rPr>
        <w:t>(1) A cselekvőképes személy - későbbi esetleges cselekvőképtelensége esetére - közokiratban visszautasíthat</w:t>
      </w:r>
    </w:p>
    <w:p w14:paraId="65A060D0"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a) </w:t>
      </w:r>
      <w:r w:rsidRPr="00521565">
        <w:rPr>
          <w:rFonts w:ascii="Times New Roman" w:eastAsia="Times New Roman" w:hAnsi="Times New Roman" w:cs="Times New Roman"/>
          <w:color w:val="001700"/>
          <w:sz w:val="24"/>
          <w:szCs w:val="24"/>
          <w:lang w:eastAsia="hu-HU"/>
        </w:rPr>
        <w:t>a 20. § (1) bekezdése szerinti egyes vizsgálatokat, beavatkozásokat,</w:t>
      </w:r>
    </w:p>
    <w:p w14:paraId="54AF08FE"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b) </w:t>
      </w:r>
      <w:r w:rsidRPr="00521565">
        <w:rPr>
          <w:rFonts w:ascii="Times New Roman" w:eastAsia="Times New Roman" w:hAnsi="Times New Roman" w:cs="Times New Roman"/>
          <w:color w:val="001700"/>
          <w:sz w:val="24"/>
          <w:szCs w:val="24"/>
          <w:lang w:eastAsia="hu-HU"/>
        </w:rPr>
        <w:t>a 20. § (3) bekezdése szerinti beavatkozásokat, valamint</w:t>
      </w:r>
    </w:p>
    <w:p w14:paraId="59F8D4A9"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c) </w:t>
      </w:r>
      <w:r w:rsidRPr="00521565">
        <w:rPr>
          <w:rFonts w:ascii="Times New Roman" w:eastAsia="Times New Roman" w:hAnsi="Times New Roman" w:cs="Times New Roman"/>
          <w:color w:val="001700"/>
          <w:sz w:val="24"/>
          <w:szCs w:val="24"/>
          <w:lang w:eastAsia="hu-HU"/>
        </w:rPr>
        <w:t>egyes életfenntartó, életmentő beavatkozásokat, ha gyógyíthatatlan betegségben szenved és betegsége következtében önmagát fizikailag ellátni képtelen, illetve fájdalmai megfelelő gyógykezeléssel sem enyhíthetők.</w:t>
      </w:r>
    </w:p>
    <w:p w14:paraId="3A032FD0"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(2) A cselekvőképes személy - cselekvőképtelensége esetére - közokiratban megnevezheti azt a cselekvőképes személyt, aki az (1) bekezdés szerinti jogát helyette gyakorolhatja.</w:t>
      </w:r>
    </w:p>
    <w:p w14:paraId="274DFEEE"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(3) Az (1)-(2) bekezdés szerinti nyilatkozat abban az esetben érvényes, ha pszichiáter szakorvos - egy hónapnál nem régebbi - szakvéleményben igazolja, hogy a személy döntését annak lehetséges következményei tudatában hozta meg. A nyilatkozatot kétévente meg kell újítani, és azt a beteg bármikor - cselekvőképességére, illetve alaki kötöttségre tekintet nélkül - visszavonhatja.</w:t>
      </w:r>
    </w:p>
    <w:p w14:paraId="7639A50F" w14:textId="52282780" w:rsid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(4) A (2) bekezdés szerinti cselekvőképes személy beavatkozást visszautasító nyilatkozata esetén a 20. § (4) bekezdése szerinti bizottság nyilatkozik, hogy</w:t>
      </w:r>
    </w:p>
    <w:p w14:paraId="7A2F54E1" w14:textId="2F6F78C9" w:rsidR="00963568" w:rsidRPr="009A7827" w:rsidRDefault="00963568" w:rsidP="00963568">
      <w:pPr>
        <w:spacing w:before="105" w:after="105" w:line="324" w:lineRule="auto"/>
        <w:jc w:val="right"/>
        <w:rPr>
          <w:rFonts w:ascii="Times New Roman" w:eastAsia="Times New Roman" w:hAnsi="Times New Roman" w:cs="Times New Roman"/>
          <w:i/>
          <w:iCs/>
          <w:color w:val="001700"/>
          <w:sz w:val="24"/>
          <w:szCs w:val="24"/>
          <w:lang w:eastAsia="hu-HU"/>
        </w:rPr>
      </w:pPr>
      <w:r w:rsidRPr="009A7827">
        <w:rPr>
          <w:rFonts w:ascii="Times New Roman" w:eastAsia="Times New Roman" w:hAnsi="Times New Roman" w:cs="Times New Roman"/>
          <w:i/>
          <w:iCs/>
          <w:color w:val="001700"/>
          <w:sz w:val="24"/>
          <w:szCs w:val="24"/>
          <w:lang w:eastAsia="hu-HU"/>
        </w:rPr>
        <w:t>B/J</w:t>
      </w:r>
      <w:r>
        <w:rPr>
          <w:rFonts w:ascii="Times New Roman" w:eastAsia="Times New Roman" w:hAnsi="Times New Roman" w:cs="Times New Roman"/>
          <w:i/>
          <w:iCs/>
          <w:color w:val="001700"/>
          <w:sz w:val="24"/>
          <w:szCs w:val="24"/>
          <w:lang w:eastAsia="hu-HU"/>
        </w:rPr>
        <w:t xml:space="preserve"> </w:t>
      </w:r>
      <w:r>
        <w:rPr>
          <w:rFonts w:ascii="Times New Roman" w:eastAsia="Times New Roman" w:hAnsi="Times New Roman" w:cs="Times New Roman"/>
          <w:i/>
          <w:iCs/>
          <w:color w:val="001700"/>
          <w:sz w:val="24"/>
          <w:szCs w:val="24"/>
          <w:lang w:eastAsia="hu-HU"/>
        </w:rPr>
        <w:t>1</w:t>
      </w:r>
      <w:r w:rsidRPr="009A7827">
        <w:rPr>
          <w:rFonts w:ascii="Times New Roman" w:eastAsia="Times New Roman" w:hAnsi="Times New Roman" w:cs="Times New Roman"/>
          <w:i/>
          <w:iCs/>
          <w:color w:val="001700"/>
          <w:sz w:val="24"/>
          <w:szCs w:val="24"/>
          <w:lang w:eastAsia="hu-HU"/>
        </w:rPr>
        <w:t xml:space="preserve">1/ </w:t>
      </w:r>
      <w:r>
        <w:rPr>
          <w:rFonts w:ascii="Times New Roman" w:eastAsia="Times New Roman" w:hAnsi="Times New Roman" w:cs="Times New Roman"/>
          <w:i/>
          <w:iCs/>
          <w:color w:val="001700"/>
          <w:sz w:val="24"/>
          <w:szCs w:val="24"/>
          <w:lang w:eastAsia="hu-HU"/>
        </w:rPr>
        <w:t>17</w:t>
      </w:r>
    </w:p>
    <w:p w14:paraId="69804DA3" w14:textId="77777777" w:rsidR="00963568" w:rsidRPr="00521565" w:rsidRDefault="00963568" w:rsidP="00521565">
      <w:pPr>
        <w:spacing w:before="105" w:after="105" w:line="324" w:lineRule="auto"/>
        <w:rPr>
          <w:rFonts w:ascii="Times New Roman" w:eastAsia="Times New Roman" w:hAnsi="Times New Roman" w:cs="Times New Roman"/>
          <w:color w:val="001700"/>
          <w:sz w:val="24"/>
          <w:szCs w:val="24"/>
          <w:lang w:eastAsia="hu-HU"/>
        </w:rPr>
      </w:pPr>
    </w:p>
    <w:p w14:paraId="1C7E1DEC"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a) </w:t>
      </w:r>
      <w:r w:rsidRPr="00521565">
        <w:rPr>
          <w:rFonts w:ascii="Times New Roman" w:eastAsia="Times New Roman" w:hAnsi="Times New Roman" w:cs="Times New Roman"/>
          <w:color w:val="001700"/>
          <w:sz w:val="24"/>
          <w:szCs w:val="24"/>
          <w:lang w:eastAsia="hu-HU"/>
        </w:rPr>
        <w:t>az (1) bekezdésben foglalt feltételek fennállnak, továbbá</w:t>
      </w:r>
    </w:p>
    <w:p w14:paraId="2D4EA8BF"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b) </w:t>
      </w:r>
      <w:r w:rsidRPr="00521565">
        <w:rPr>
          <w:rFonts w:ascii="Times New Roman" w:eastAsia="Times New Roman" w:hAnsi="Times New Roman" w:cs="Times New Roman"/>
          <w:color w:val="001700"/>
          <w:sz w:val="24"/>
          <w:szCs w:val="24"/>
          <w:lang w:eastAsia="hu-HU"/>
        </w:rPr>
        <w:t>a (2) bekezdés szerinti személy döntését annak következményei tudatában hozta meg.</w:t>
      </w:r>
    </w:p>
    <w:p w14:paraId="3DAC8233"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b/>
          <w:bCs/>
          <w:color w:val="001700"/>
          <w:sz w:val="24"/>
          <w:szCs w:val="24"/>
          <w:lang w:eastAsia="hu-HU"/>
        </w:rPr>
        <w:t xml:space="preserve">23. § </w:t>
      </w:r>
      <w:r w:rsidRPr="00521565">
        <w:rPr>
          <w:rFonts w:ascii="Times New Roman" w:eastAsia="Times New Roman" w:hAnsi="Times New Roman" w:cs="Times New Roman"/>
          <w:color w:val="001700"/>
          <w:sz w:val="24"/>
          <w:szCs w:val="24"/>
          <w:lang w:eastAsia="hu-HU"/>
        </w:rPr>
        <w:t>(1) A 20. § (3) bekezdése szerinti beavatkozás megszüntetésére, illetve mellőzésére csak abban az esetben kerülhet sor, ha a beteg erre irányuló akarata világosan és meggyőző módon kideríthető. Kétség esetén a beteg később tett, személyes nyilatkozatát kell figyelembe venni; ennek hiányában az életfenntartó, illetve életmentő beavatkozás elvégzéséhez történő beleegyezését vélelmezni kell.</w:t>
      </w:r>
    </w:p>
    <w:p w14:paraId="1447857B" w14:textId="04D846CF" w:rsidR="00963568"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(2) A beteget, illetve a 22. § (2) bekezdés szerinti személyt az ellátás visszautasítása során nem szabad semmilyen eszközzel döntésének megváltoztatására kényszeríteni. A beteg a 20. § (3) bekezdése szerinti beavatkozás visszautasítása esetén is jogosult szenvedéseinek enyhítésére, fájdalmainak csökkentésére irányuló ellátásra.</w:t>
      </w:r>
    </w:p>
    <w:p w14:paraId="438735FE" w14:textId="77777777" w:rsidR="00521565" w:rsidRPr="00521565" w:rsidRDefault="00521565" w:rsidP="00521565">
      <w:pPr>
        <w:spacing w:before="105" w:after="105" w:line="324" w:lineRule="auto"/>
        <w:jc w:val="center"/>
        <w:rPr>
          <w:rFonts w:ascii="Times New Roman" w:eastAsia="Times New Roman" w:hAnsi="Times New Roman" w:cs="Times New Roman"/>
          <w:b/>
          <w:bCs/>
          <w:color w:val="001700"/>
          <w:sz w:val="24"/>
          <w:szCs w:val="24"/>
          <w:lang w:eastAsia="hu-HU"/>
        </w:rPr>
      </w:pPr>
      <w:r w:rsidRPr="00521565">
        <w:rPr>
          <w:rFonts w:ascii="Times New Roman" w:eastAsia="Times New Roman" w:hAnsi="Times New Roman" w:cs="Times New Roman"/>
          <w:b/>
          <w:bCs/>
          <w:color w:val="001700"/>
          <w:sz w:val="24"/>
          <w:szCs w:val="24"/>
          <w:lang w:eastAsia="hu-HU"/>
        </w:rPr>
        <w:t>Az egészségügyi dokumentáció megismerésének joga</w:t>
      </w:r>
    </w:p>
    <w:p w14:paraId="352F245F"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b/>
          <w:bCs/>
          <w:color w:val="001700"/>
          <w:sz w:val="24"/>
          <w:szCs w:val="24"/>
          <w:lang w:eastAsia="hu-HU"/>
        </w:rPr>
        <w:t xml:space="preserve">24. § </w:t>
      </w:r>
      <w:r w:rsidRPr="00521565">
        <w:rPr>
          <w:rFonts w:ascii="Times New Roman" w:eastAsia="Times New Roman" w:hAnsi="Times New Roman" w:cs="Times New Roman"/>
          <w:color w:val="001700"/>
          <w:sz w:val="24"/>
          <w:szCs w:val="24"/>
          <w:lang w:eastAsia="hu-HU"/>
        </w:rPr>
        <w:t>(1) A beteg jogosult megismerni a róla készült egészségügyi dokumentációban szereplő adatait, illetve joga van ahhoz, hogy - a 135. §-ban foglaltak figyelembevételével - egészségügyi adatairól tájékoztatást kérjen.</w:t>
      </w:r>
    </w:p>
    <w:p w14:paraId="6C9314D8"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(2) Az egészségügyi dokumentációval az egészségügyi szolgáltató, az abban szereplő adattal a beteg rendelkezik.</w:t>
      </w:r>
    </w:p>
    <w:p w14:paraId="6193957B"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(3) A beteg jogosult</w:t>
      </w:r>
    </w:p>
    <w:p w14:paraId="75DA88FD"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a) </w:t>
      </w:r>
      <w:r w:rsidRPr="00521565">
        <w:rPr>
          <w:rFonts w:ascii="Times New Roman" w:eastAsia="Times New Roman" w:hAnsi="Times New Roman" w:cs="Times New Roman"/>
          <w:color w:val="001700"/>
          <w:sz w:val="24"/>
          <w:szCs w:val="24"/>
          <w:lang w:eastAsia="hu-HU"/>
        </w:rPr>
        <w:t>a gyógykezeléssel összefüggő adatainak kezeléséről tájékoztatást kapni,</w:t>
      </w:r>
    </w:p>
    <w:p w14:paraId="5BC65509"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b) </w:t>
      </w:r>
      <w:r w:rsidRPr="00521565">
        <w:rPr>
          <w:rFonts w:ascii="Times New Roman" w:eastAsia="Times New Roman" w:hAnsi="Times New Roman" w:cs="Times New Roman"/>
          <w:color w:val="001700"/>
          <w:sz w:val="24"/>
          <w:szCs w:val="24"/>
          <w:lang w:eastAsia="hu-HU"/>
        </w:rPr>
        <w:t>a rá vonatkozó egészségügyi adatokat megismerni,</w:t>
      </w:r>
    </w:p>
    <w:p w14:paraId="62B90F50"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c) </w:t>
      </w:r>
      <w:r w:rsidRPr="00521565">
        <w:rPr>
          <w:rFonts w:ascii="Times New Roman" w:eastAsia="Times New Roman" w:hAnsi="Times New Roman" w:cs="Times New Roman"/>
          <w:color w:val="001700"/>
          <w:sz w:val="24"/>
          <w:szCs w:val="24"/>
          <w:lang w:eastAsia="hu-HU"/>
        </w:rPr>
        <w:t>az egészségügyi dokumentációba betekinteni, valamint azokról saját költségére másolatot kapni,</w:t>
      </w:r>
    </w:p>
    <w:p w14:paraId="708D501E"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d) </w:t>
      </w:r>
      <w:r w:rsidRPr="00521565">
        <w:rPr>
          <w:rFonts w:ascii="Times New Roman" w:eastAsia="Times New Roman" w:hAnsi="Times New Roman" w:cs="Times New Roman"/>
          <w:color w:val="001700"/>
          <w:sz w:val="24"/>
          <w:szCs w:val="24"/>
          <w:lang w:eastAsia="hu-HU"/>
        </w:rPr>
        <w:t>az egészségügyi intézményből történő elbocsátásakor zárójelentést (137. §) kapni,</w:t>
      </w:r>
    </w:p>
    <w:p w14:paraId="784789DA"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e) </w:t>
      </w:r>
      <w:r w:rsidRPr="00521565">
        <w:rPr>
          <w:rFonts w:ascii="Times New Roman" w:eastAsia="Times New Roman" w:hAnsi="Times New Roman" w:cs="Times New Roman"/>
          <w:color w:val="001700"/>
          <w:sz w:val="24"/>
          <w:szCs w:val="24"/>
          <w:lang w:eastAsia="hu-HU"/>
        </w:rPr>
        <w:t>egészségügyi adatairól indokolt célra - saját költségére - összefoglaló vagy kivonatos írásos véleményt kapni.</w:t>
      </w:r>
    </w:p>
    <w:p w14:paraId="6B80733E" w14:textId="78212B78" w:rsid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(4) A beteg jogosult az általa pontatlannak vagy hiányosnak vélt - rá vonatkozó - egészségügyi dokumentáció kiegészítését, kijavítását kezdeményezni, amelyet a kezelőorvos, illetve más adatkezelő a dokumentációra saját szakmai véleményének feltüntetésével jegyez rá. A hibás egészségügyi adatot az adatfelvételt követően törölni nem lehet, azt úgy kell kijavítani, hogy az eredetileg felvett adat megállapítható legyen.</w:t>
      </w:r>
    </w:p>
    <w:p w14:paraId="6F171CDB" w14:textId="1DA206E1" w:rsidR="00963568" w:rsidRPr="009A7827" w:rsidRDefault="00963568" w:rsidP="00963568">
      <w:pPr>
        <w:spacing w:before="105" w:after="105" w:line="324" w:lineRule="auto"/>
        <w:jc w:val="right"/>
        <w:rPr>
          <w:rFonts w:ascii="Times New Roman" w:eastAsia="Times New Roman" w:hAnsi="Times New Roman" w:cs="Times New Roman"/>
          <w:i/>
          <w:iCs/>
          <w:color w:val="001700"/>
          <w:sz w:val="24"/>
          <w:szCs w:val="24"/>
          <w:lang w:eastAsia="hu-HU"/>
        </w:rPr>
      </w:pPr>
      <w:r w:rsidRPr="009A7827">
        <w:rPr>
          <w:rFonts w:ascii="Times New Roman" w:eastAsia="Times New Roman" w:hAnsi="Times New Roman" w:cs="Times New Roman"/>
          <w:i/>
          <w:iCs/>
          <w:color w:val="001700"/>
          <w:sz w:val="24"/>
          <w:szCs w:val="24"/>
          <w:lang w:eastAsia="hu-HU"/>
        </w:rPr>
        <w:t>B/J</w:t>
      </w:r>
      <w:r>
        <w:rPr>
          <w:rFonts w:ascii="Times New Roman" w:eastAsia="Times New Roman" w:hAnsi="Times New Roman" w:cs="Times New Roman"/>
          <w:i/>
          <w:iCs/>
          <w:color w:val="001700"/>
          <w:sz w:val="24"/>
          <w:szCs w:val="24"/>
          <w:lang w:eastAsia="hu-HU"/>
        </w:rPr>
        <w:t xml:space="preserve"> </w:t>
      </w:r>
      <w:r w:rsidRPr="009A7827">
        <w:rPr>
          <w:rFonts w:ascii="Times New Roman" w:eastAsia="Times New Roman" w:hAnsi="Times New Roman" w:cs="Times New Roman"/>
          <w:i/>
          <w:iCs/>
          <w:color w:val="001700"/>
          <w:sz w:val="24"/>
          <w:szCs w:val="24"/>
          <w:lang w:eastAsia="hu-HU"/>
        </w:rPr>
        <w:t>1</w:t>
      </w:r>
      <w:r>
        <w:rPr>
          <w:rFonts w:ascii="Times New Roman" w:eastAsia="Times New Roman" w:hAnsi="Times New Roman" w:cs="Times New Roman"/>
          <w:i/>
          <w:iCs/>
          <w:color w:val="001700"/>
          <w:sz w:val="24"/>
          <w:szCs w:val="24"/>
          <w:lang w:eastAsia="hu-HU"/>
        </w:rPr>
        <w:t>2</w:t>
      </w:r>
      <w:r w:rsidRPr="009A7827">
        <w:rPr>
          <w:rFonts w:ascii="Times New Roman" w:eastAsia="Times New Roman" w:hAnsi="Times New Roman" w:cs="Times New Roman"/>
          <w:i/>
          <w:iCs/>
          <w:color w:val="001700"/>
          <w:sz w:val="24"/>
          <w:szCs w:val="24"/>
          <w:lang w:eastAsia="hu-HU"/>
        </w:rPr>
        <w:t xml:space="preserve">/ </w:t>
      </w:r>
      <w:r>
        <w:rPr>
          <w:rFonts w:ascii="Times New Roman" w:eastAsia="Times New Roman" w:hAnsi="Times New Roman" w:cs="Times New Roman"/>
          <w:i/>
          <w:iCs/>
          <w:color w:val="001700"/>
          <w:sz w:val="24"/>
          <w:szCs w:val="24"/>
          <w:lang w:eastAsia="hu-HU"/>
        </w:rPr>
        <w:t>17</w:t>
      </w:r>
    </w:p>
    <w:p w14:paraId="2B8D843F" w14:textId="77777777" w:rsidR="00963568" w:rsidRPr="00521565" w:rsidRDefault="00963568" w:rsidP="00521565">
      <w:pPr>
        <w:spacing w:before="105" w:after="105" w:line="324" w:lineRule="auto"/>
        <w:rPr>
          <w:rFonts w:ascii="Times New Roman" w:eastAsia="Times New Roman" w:hAnsi="Times New Roman" w:cs="Times New Roman"/>
          <w:color w:val="001700"/>
          <w:sz w:val="24"/>
          <w:szCs w:val="24"/>
          <w:lang w:eastAsia="hu-HU"/>
        </w:rPr>
      </w:pPr>
    </w:p>
    <w:p w14:paraId="39D205E3"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lastRenderedPageBreak/>
        <w:t>(5) Amennyiben a betegről készült egészségügyi dokumentáció más személy magántitok-védelméhez való jogát érintő adatokat is tartalmaz, annak csak a betegre vonatkozó része tekintetében gyakorolható a betekintési, illetve a (3) bekezdésben említett egyéb jogosultság.</w:t>
      </w:r>
    </w:p>
    <w:p w14:paraId="4938B2C0"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(6) Cselekvőképtelen személy dokumentációjába való betekintési jog a 16. § (1)-(2) bekezdései szerinti személyt illeti meg.</w:t>
      </w:r>
    </w:p>
    <w:p w14:paraId="1F2E4F10"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(7) A beteg jogosult az adott betegségével kapcsolatos egészségügyi ellátásának ideje alatt az általa meghatározott személyt írásban felhatalmazni a rá vonatkozó egészségügyi dokumentációba való betekintésre, illetve arra, hogy azokról másolatot készíttessen.</w:t>
      </w:r>
    </w:p>
    <w:p w14:paraId="0B30C1C4" w14:textId="64BAF1B2" w:rsidR="00963568"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(8) A beteg egészségügyi ellátásának befejezését követően csak a beteg által adott teljes bizonyító erővel rendelkező magánokiratban felhatalmazott személy jogosult az egészségügyi dokumentációba való betekintésre, és arról másolat készítésére.</w:t>
      </w:r>
    </w:p>
    <w:p w14:paraId="4A3E0173"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(9) A beteg életében, illetőleg halálát követően házastársa, egyeneságbeli rokona, testvére, valamint élettársa - írásos kérelme alapján - akkor is jogosult az egészségügyi adat megismerésére, ha</w:t>
      </w:r>
    </w:p>
    <w:p w14:paraId="47CA825A"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a) </w:t>
      </w:r>
      <w:r w:rsidRPr="00521565">
        <w:rPr>
          <w:rFonts w:ascii="Times New Roman" w:eastAsia="Times New Roman" w:hAnsi="Times New Roman" w:cs="Times New Roman"/>
          <w:color w:val="001700"/>
          <w:sz w:val="24"/>
          <w:szCs w:val="24"/>
          <w:lang w:eastAsia="hu-HU"/>
        </w:rPr>
        <w:t>az egészségügyi adatra</w:t>
      </w:r>
    </w:p>
    <w:p w14:paraId="3EF78DEA"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aa) </w:t>
      </w:r>
      <w:r w:rsidRPr="00521565">
        <w:rPr>
          <w:rFonts w:ascii="Times New Roman" w:eastAsia="Times New Roman" w:hAnsi="Times New Roman" w:cs="Times New Roman"/>
          <w:color w:val="001700"/>
          <w:sz w:val="24"/>
          <w:szCs w:val="24"/>
          <w:lang w:eastAsia="hu-HU"/>
        </w:rPr>
        <w:t>a házastárs, az egyeneságbeli rokon, a testvér, illetve az élettárs, valamint leszármazóik életét, egészségét befolyásoló ok feltárása, illetve</w:t>
      </w:r>
    </w:p>
    <w:p w14:paraId="3A0C0DF8"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ab) </w:t>
      </w:r>
      <w:r w:rsidRPr="00521565">
        <w:rPr>
          <w:rFonts w:ascii="Times New Roman" w:eastAsia="Times New Roman" w:hAnsi="Times New Roman" w:cs="Times New Roman"/>
          <w:color w:val="001700"/>
          <w:sz w:val="24"/>
          <w:szCs w:val="24"/>
          <w:lang w:eastAsia="hu-HU"/>
        </w:rPr>
        <w:t xml:space="preserve">az </w:t>
      </w:r>
      <w:r w:rsidRPr="00521565">
        <w:rPr>
          <w:rFonts w:ascii="Times New Roman" w:eastAsia="Times New Roman" w:hAnsi="Times New Roman" w:cs="Times New Roman"/>
          <w:i/>
          <w:iCs/>
          <w:color w:val="001700"/>
          <w:sz w:val="24"/>
          <w:szCs w:val="24"/>
          <w:lang w:eastAsia="hu-HU"/>
        </w:rPr>
        <w:t xml:space="preserve">aa) </w:t>
      </w:r>
      <w:r w:rsidRPr="00521565">
        <w:rPr>
          <w:rFonts w:ascii="Times New Roman" w:eastAsia="Times New Roman" w:hAnsi="Times New Roman" w:cs="Times New Roman"/>
          <w:color w:val="001700"/>
          <w:sz w:val="24"/>
          <w:szCs w:val="24"/>
          <w:lang w:eastAsia="hu-HU"/>
        </w:rPr>
        <w:t>pont szerinti személyek egészségügyi ellátása céljából van szükség; és</w:t>
      </w:r>
    </w:p>
    <w:p w14:paraId="7B80B344"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b) </w:t>
      </w:r>
      <w:r w:rsidRPr="00521565">
        <w:rPr>
          <w:rFonts w:ascii="Times New Roman" w:eastAsia="Times New Roman" w:hAnsi="Times New Roman" w:cs="Times New Roman"/>
          <w:color w:val="001700"/>
          <w:sz w:val="24"/>
          <w:szCs w:val="24"/>
          <w:lang w:eastAsia="hu-HU"/>
        </w:rPr>
        <w:t>az egészségügyi adat más módon való megismerése, illetve az arra való következtetés nem lehetséges.</w:t>
      </w:r>
    </w:p>
    <w:p w14:paraId="136A1F2F"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 xml:space="preserve">(10) A (9) bekezdés szerinti esetben csak azoknak az egészségügyi adatoknak a megismerése lehetséges, amelyek a (9) bekezdés </w:t>
      </w:r>
      <w:r w:rsidRPr="00521565">
        <w:rPr>
          <w:rFonts w:ascii="Times New Roman" w:eastAsia="Times New Roman" w:hAnsi="Times New Roman" w:cs="Times New Roman"/>
          <w:i/>
          <w:iCs/>
          <w:color w:val="001700"/>
          <w:sz w:val="24"/>
          <w:szCs w:val="24"/>
          <w:lang w:eastAsia="hu-HU"/>
        </w:rPr>
        <w:t xml:space="preserve">a) </w:t>
      </w:r>
      <w:r w:rsidRPr="00521565">
        <w:rPr>
          <w:rFonts w:ascii="Times New Roman" w:eastAsia="Times New Roman" w:hAnsi="Times New Roman" w:cs="Times New Roman"/>
          <w:color w:val="001700"/>
          <w:sz w:val="24"/>
          <w:szCs w:val="24"/>
          <w:lang w:eastAsia="hu-HU"/>
        </w:rPr>
        <w:t>pontja szerinti okkal közvetlenül összefüggésbe hozhatók. Az egészségügyi adatokra vonatkozó tájékoztatást a beteg kezelőorvosa, illetve az egészségügyi szolgáltató orvosszakmai vezetője adja meg, az orvosi tájékoztatásra vonatkozó előírásoknak megfelelően, - szükség esetén - a kérelmező kezelőorvosával való szakmai konzultáció alapján.</w:t>
      </w:r>
    </w:p>
    <w:p w14:paraId="693AFBB4"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(11) A beteg halála esetén törvényes képviselője, közeli hozzátartozója, valamint örököse - írásos kérelme alapján - jogosult a halál okával összefüggő vagy összefüggésbe hozható, továbbá a halál bekövetkezését megelőző gyógykezeléssel kapcsolatos egészségügyi adatokat megismerni, az egészségügyi dokumentációba betekinteni, valamint azokról - saját költségére - másolatot kapni.</w:t>
      </w:r>
    </w:p>
    <w:p w14:paraId="16D719FC" w14:textId="72D7287B" w:rsid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(12) Az egészségügyi és a hozzájuk kapcsolódó személyes adatok kezelésének és védelmének részletes szabályait külön törvény állapítja meg.</w:t>
      </w:r>
    </w:p>
    <w:p w14:paraId="4FDC8543" w14:textId="4953E216" w:rsidR="00963568" w:rsidRPr="009A7827" w:rsidRDefault="00963568" w:rsidP="00963568">
      <w:pPr>
        <w:spacing w:before="105" w:after="105" w:line="324" w:lineRule="auto"/>
        <w:jc w:val="right"/>
        <w:rPr>
          <w:rFonts w:ascii="Times New Roman" w:eastAsia="Times New Roman" w:hAnsi="Times New Roman" w:cs="Times New Roman"/>
          <w:i/>
          <w:iCs/>
          <w:color w:val="001700"/>
          <w:sz w:val="24"/>
          <w:szCs w:val="24"/>
          <w:lang w:eastAsia="hu-HU"/>
        </w:rPr>
      </w:pPr>
      <w:r w:rsidRPr="009A7827">
        <w:rPr>
          <w:rFonts w:ascii="Times New Roman" w:eastAsia="Times New Roman" w:hAnsi="Times New Roman" w:cs="Times New Roman"/>
          <w:i/>
          <w:iCs/>
          <w:color w:val="001700"/>
          <w:sz w:val="24"/>
          <w:szCs w:val="24"/>
          <w:lang w:eastAsia="hu-HU"/>
        </w:rPr>
        <w:t>B/J</w:t>
      </w:r>
      <w:r>
        <w:rPr>
          <w:rFonts w:ascii="Times New Roman" w:eastAsia="Times New Roman" w:hAnsi="Times New Roman" w:cs="Times New Roman"/>
          <w:i/>
          <w:iCs/>
          <w:color w:val="001700"/>
          <w:sz w:val="24"/>
          <w:szCs w:val="24"/>
          <w:lang w:eastAsia="hu-HU"/>
        </w:rPr>
        <w:t xml:space="preserve"> </w:t>
      </w:r>
      <w:r w:rsidRPr="009A7827">
        <w:rPr>
          <w:rFonts w:ascii="Times New Roman" w:eastAsia="Times New Roman" w:hAnsi="Times New Roman" w:cs="Times New Roman"/>
          <w:i/>
          <w:iCs/>
          <w:color w:val="001700"/>
          <w:sz w:val="24"/>
          <w:szCs w:val="24"/>
          <w:lang w:eastAsia="hu-HU"/>
        </w:rPr>
        <w:t>1</w:t>
      </w:r>
      <w:r>
        <w:rPr>
          <w:rFonts w:ascii="Times New Roman" w:eastAsia="Times New Roman" w:hAnsi="Times New Roman" w:cs="Times New Roman"/>
          <w:i/>
          <w:iCs/>
          <w:color w:val="001700"/>
          <w:sz w:val="24"/>
          <w:szCs w:val="24"/>
          <w:lang w:eastAsia="hu-HU"/>
        </w:rPr>
        <w:t>3</w:t>
      </w:r>
      <w:r w:rsidRPr="009A7827">
        <w:rPr>
          <w:rFonts w:ascii="Times New Roman" w:eastAsia="Times New Roman" w:hAnsi="Times New Roman" w:cs="Times New Roman"/>
          <w:i/>
          <w:iCs/>
          <w:color w:val="001700"/>
          <w:sz w:val="24"/>
          <w:szCs w:val="24"/>
          <w:lang w:eastAsia="hu-HU"/>
        </w:rPr>
        <w:t xml:space="preserve">/ </w:t>
      </w:r>
      <w:r>
        <w:rPr>
          <w:rFonts w:ascii="Times New Roman" w:eastAsia="Times New Roman" w:hAnsi="Times New Roman" w:cs="Times New Roman"/>
          <w:i/>
          <w:iCs/>
          <w:color w:val="001700"/>
          <w:sz w:val="24"/>
          <w:szCs w:val="24"/>
          <w:lang w:eastAsia="hu-HU"/>
        </w:rPr>
        <w:t>17</w:t>
      </w:r>
    </w:p>
    <w:p w14:paraId="4338E953" w14:textId="77777777" w:rsidR="00963568" w:rsidRPr="00521565" w:rsidRDefault="00963568" w:rsidP="00521565">
      <w:pPr>
        <w:spacing w:before="105" w:after="105" w:line="324" w:lineRule="auto"/>
        <w:rPr>
          <w:rFonts w:ascii="Times New Roman" w:eastAsia="Times New Roman" w:hAnsi="Times New Roman" w:cs="Times New Roman"/>
          <w:color w:val="001700"/>
          <w:sz w:val="24"/>
          <w:szCs w:val="24"/>
          <w:lang w:eastAsia="hu-HU"/>
        </w:rPr>
      </w:pPr>
    </w:p>
    <w:p w14:paraId="550C9A1C" w14:textId="77777777" w:rsidR="00521565" w:rsidRPr="00521565" w:rsidRDefault="00521565" w:rsidP="00521565">
      <w:pPr>
        <w:spacing w:before="105" w:after="105" w:line="324" w:lineRule="auto"/>
        <w:jc w:val="center"/>
        <w:rPr>
          <w:rFonts w:ascii="Times New Roman" w:eastAsia="Times New Roman" w:hAnsi="Times New Roman" w:cs="Times New Roman"/>
          <w:b/>
          <w:bCs/>
          <w:color w:val="001700"/>
          <w:sz w:val="24"/>
          <w:szCs w:val="24"/>
          <w:lang w:eastAsia="hu-HU"/>
        </w:rPr>
      </w:pPr>
      <w:r w:rsidRPr="00521565">
        <w:rPr>
          <w:rFonts w:ascii="Times New Roman" w:eastAsia="Times New Roman" w:hAnsi="Times New Roman" w:cs="Times New Roman"/>
          <w:b/>
          <w:bCs/>
          <w:color w:val="001700"/>
          <w:sz w:val="24"/>
          <w:szCs w:val="24"/>
          <w:lang w:eastAsia="hu-HU"/>
        </w:rPr>
        <w:t>Az orvosi titoktartáshoz való jog</w:t>
      </w:r>
    </w:p>
    <w:p w14:paraId="5F80FB89"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b/>
          <w:bCs/>
          <w:color w:val="001700"/>
          <w:sz w:val="24"/>
          <w:szCs w:val="24"/>
          <w:lang w:eastAsia="hu-HU"/>
        </w:rPr>
        <w:t xml:space="preserve">25. § </w:t>
      </w:r>
      <w:r w:rsidRPr="00521565">
        <w:rPr>
          <w:rFonts w:ascii="Times New Roman" w:eastAsia="Times New Roman" w:hAnsi="Times New Roman" w:cs="Times New Roman"/>
          <w:color w:val="001700"/>
          <w:sz w:val="24"/>
          <w:szCs w:val="24"/>
          <w:lang w:eastAsia="hu-HU"/>
        </w:rPr>
        <w:t>(1) A beteg jogosult arra, hogy az egészségügyi ellátásában részt vevő személyek az ellátása során tudomásukra jutott egészségügyi és személyes adatait (a továbbiakban: orvosi titok) csak az arra jogosulttal közöljék, és azokat bizalmasan kezeljék.</w:t>
      </w:r>
    </w:p>
    <w:p w14:paraId="723EAF07"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(2) A betegnek joga van arról nyilatkozni, hogy betegségéről, annak várható kimeneteléről kiknek adható felvilágosítás, illetve kiket zár ki egészségügyi adatainak részleges vagy teljes megismeréséből.</w:t>
      </w:r>
    </w:p>
    <w:p w14:paraId="69CD8DD6"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(3) Az érintett beteg egészségügyi adatait annak hozzájárulása hiányában is közölni kell, amennyiben ezt</w:t>
      </w:r>
    </w:p>
    <w:p w14:paraId="7E41DEFE" w14:textId="59F14D61" w:rsidR="00963568"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a) </w:t>
      </w:r>
      <w:r w:rsidRPr="00521565">
        <w:rPr>
          <w:rFonts w:ascii="Times New Roman" w:eastAsia="Times New Roman" w:hAnsi="Times New Roman" w:cs="Times New Roman"/>
          <w:color w:val="001700"/>
          <w:sz w:val="24"/>
          <w:szCs w:val="24"/>
          <w:lang w:eastAsia="hu-HU"/>
        </w:rPr>
        <w:t>törvény elrendeli,</w:t>
      </w:r>
    </w:p>
    <w:p w14:paraId="2DFB20F9"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b) </w:t>
      </w:r>
      <w:r w:rsidRPr="00521565">
        <w:rPr>
          <w:rFonts w:ascii="Times New Roman" w:eastAsia="Times New Roman" w:hAnsi="Times New Roman" w:cs="Times New Roman"/>
          <w:color w:val="001700"/>
          <w:sz w:val="24"/>
          <w:szCs w:val="24"/>
          <w:lang w:eastAsia="hu-HU"/>
        </w:rPr>
        <w:t>mások életének, testi épségének és egészségének védelme szükségessé teszi.</w:t>
      </w:r>
    </w:p>
    <w:p w14:paraId="162CB1DF"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(4) Az érintett beteg hozzájárulása nélkül a beteg további ápolását, gondozását végző személlyel közölni lehet azokat az egészségügyi adatokat, amelyek ismeretének hiánya a beteg egészségi állapotának károsodásához vezethet.</w:t>
      </w:r>
    </w:p>
    <w:p w14:paraId="4BB08171"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(5) A betegnek joga van ahhoz, hogy vizsgálata és gyógykezelése során csak azok a személyek legyenek jelen, akiknek részvétele az ellátásban szükséges, illetve azok, akiknek jelenlétéhez a beteg hozzájárult, kivéve, ha törvény másként nem rendelkezik.</w:t>
      </w:r>
    </w:p>
    <w:p w14:paraId="4D62A630"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(6) A betegnek joga van ahhoz, hogy vizsgálatára és kezelésére olyan körülmények között kerüljön sor, hogy azt beleegyezése nélkül mások ne láthassák, illetve ne hallhassák, kivéve, ha a sürgős szükség és a veszélyeztető állapot esetén ez elkerülhetetlen.</w:t>
      </w:r>
    </w:p>
    <w:p w14:paraId="5C8E6CFB"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(7) A betegnek joga van megnevezni azt a személyt, akit fekvőbeteg-gyógyintézetbe történő elhelyezéséről, egészségi állapotának alakulásáról értesíthetnek, illetve joga van bármely személyt ebből kizárni. A beteg által megnevezett személyt a fekvőbeteg-gyógyintézet köteles értesíteni a beteg elhelyezéséről és annak megváltoztatásáról, valamint egészségi állapotának jelentős mértékű változásáról.</w:t>
      </w:r>
    </w:p>
    <w:p w14:paraId="5EF7C873" w14:textId="77777777" w:rsidR="00521565" w:rsidRPr="00521565" w:rsidRDefault="00521565" w:rsidP="00521565">
      <w:pPr>
        <w:spacing w:before="105" w:after="105" w:line="324" w:lineRule="auto"/>
        <w:jc w:val="center"/>
        <w:rPr>
          <w:rFonts w:ascii="Times New Roman" w:eastAsia="Times New Roman" w:hAnsi="Times New Roman" w:cs="Times New Roman"/>
          <w:b/>
          <w:bCs/>
          <w:color w:val="001700"/>
          <w:sz w:val="24"/>
          <w:szCs w:val="24"/>
          <w:lang w:eastAsia="hu-HU"/>
        </w:rPr>
      </w:pPr>
      <w:r w:rsidRPr="00521565">
        <w:rPr>
          <w:rFonts w:ascii="Times New Roman" w:eastAsia="Times New Roman" w:hAnsi="Times New Roman" w:cs="Times New Roman"/>
          <w:b/>
          <w:bCs/>
          <w:color w:val="001700"/>
          <w:sz w:val="24"/>
          <w:szCs w:val="24"/>
          <w:lang w:eastAsia="hu-HU"/>
        </w:rPr>
        <w:t>A beteg kötelezettségei</w:t>
      </w:r>
    </w:p>
    <w:p w14:paraId="62D1D9DD"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b/>
          <w:bCs/>
          <w:color w:val="001700"/>
          <w:sz w:val="24"/>
          <w:szCs w:val="24"/>
          <w:lang w:eastAsia="hu-HU"/>
        </w:rPr>
        <w:t xml:space="preserve">26. § </w:t>
      </w:r>
      <w:r w:rsidRPr="00521565">
        <w:rPr>
          <w:rFonts w:ascii="Times New Roman" w:eastAsia="Times New Roman" w:hAnsi="Times New Roman" w:cs="Times New Roman"/>
          <w:color w:val="001700"/>
          <w:sz w:val="24"/>
          <w:szCs w:val="24"/>
          <w:lang w:eastAsia="hu-HU"/>
        </w:rPr>
        <w:t>(1) A beteg az egészségügyi szolgáltatás igénybevételekor köteles tiszteletben tartani az erre vonatkozó jogszabályokat és intézményi rendet.</w:t>
      </w:r>
    </w:p>
    <w:p w14:paraId="279FD751" w14:textId="19326D9D" w:rsid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(2) A beteg - amennyiben ezt egészségi állapota lehetővé teszi - köteles az ellátásában közreműködő egészségügyi dolgozókkal képességei és ismeretei szerint az alábbiak szerint együttműködni:</w:t>
      </w:r>
    </w:p>
    <w:p w14:paraId="2FA266FE" w14:textId="2C43815F" w:rsidR="00963568" w:rsidRPr="009A7827" w:rsidRDefault="00963568" w:rsidP="00963568">
      <w:pPr>
        <w:spacing w:before="105" w:after="105" w:line="324" w:lineRule="auto"/>
        <w:jc w:val="right"/>
        <w:rPr>
          <w:rFonts w:ascii="Times New Roman" w:eastAsia="Times New Roman" w:hAnsi="Times New Roman" w:cs="Times New Roman"/>
          <w:i/>
          <w:iCs/>
          <w:color w:val="001700"/>
          <w:sz w:val="24"/>
          <w:szCs w:val="24"/>
          <w:lang w:eastAsia="hu-HU"/>
        </w:rPr>
      </w:pPr>
      <w:r w:rsidRPr="009A7827">
        <w:rPr>
          <w:rFonts w:ascii="Times New Roman" w:eastAsia="Times New Roman" w:hAnsi="Times New Roman" w:cs="Times New Roman"/>
          <w:i/>
          <w:iCs/>
          <w:color w:val="001700"/>
          <w:sz w:val="24"/>
          <w:szCs w:val="24"/>
          <w:lang w:eastAsia="hu-HU"/>
        </w:rPr>
        <w:t>B/J</w:t>
      </w:r>
      <w:r>
        <w:rPr>
          <w:rFonts w:ascii="Times New Roman" w:eastAsia="Times New Roman" w:hAnsi="Times New Roman" w:cs="Times New Roman"/>
          <w:i/>
          <w:iCs/>
          <w:color w:val="001700"/>
          <w:sz w:val="24"/>
          <w:szCs w:val="24"/>
          <w:lang w:eastAsia="hu-HU"/>
        </w:rPr>
        <w:t xml:space="preserve"> </w:t>
      </w:r>
      <w:r w:rsidRPr="009A7827">
        <w:rPr>
          <w:rFonts w:ascii="Times New Roman" w:eastAsia="Times New Roman" w:hAnsi="Times New Roman" w:cs="Times New Roman"/>
          <w:i/>
          <w:iCs/>
          <w:color w:val="001700"/>
          <w:sz w:val="24"/>
          <w:szCs w:val="24"/>
          <w:lang w:eastAsia="hu-HU"/>
        </w:rPr>
        <w:t>1</w:t>
      </w:r>
      <w:r>
        <w:rPr>
          <w:rFonts w:ascii="Times New Roman" w:eastAsia="Times New Roman" w:hAnsi="Times New Roman" w:cs="Times New Roman"/>
          <w:i/>
          <w:iCs/>
          <w:color w:val="001700"/>
          <w:sz w:val="24"/>
          <w:szCs w:val="24"/>
          <w:lang w:eastAsia="hu-HU"/>
        </w:rPr>
        <w:t>4</w:t>
      </w:r>
      <w:r w:rsidRPr="009A7827">
        <w:rPr>
          <w:rFonts w:ascii="Times New Roman" w:eastAsia="Times New Roman" w:hAnsi="Times New Roman" w:cs="Times New Roman"/>
          <w:i/>
          <w:iCs/>
          <w:color w:val="001700"/>
          <w:sz w:val="24"/>
          <w:szCs w:val="24"/>
          <w:lang w:eastAsia="hu-HU"/>
        </w:rPr>
        <w:t xml:space="preserve">/ </w:t>
      </w:r>
      <w:r>
        <w:rPr>
          <w:rFonts w:ascii="Times New Roman" w:eastAsia="Times New Roman" w:hAnsi="Times New Roman" w:cs="Times New Roman"/>
          <w:i/>
          <w:iCs/>
          <w:color w:val="001700"/>
          <w:sz w:val="24"/>
          <w:szCs w:val="24"/>
          <w:lang w:eastAsia="hu-HU"/>
        </w:rPr>
        <w:t>17</w:t>
      </w:r>
    </w:p>
    <w:p w14:paraId="3EA3DEAD" w14:textId="77777777" w:rsidR="00963568" w:rsidRPr="00521565" w:rsidRDefault="00963568" w:rsidP="00521565">
      <w:pPr>
        <w:spacing w:before="105" w:after="105" w:line="324" w:lineRule="auto"/>
        <w:rPr>
          <w:rFonts w:ascii="Times New Roman" w:eastAsia="Times New Roman" w:hAnsi="Times New Roman" w:cs="Times New Roman"/>
          <w:color w:val="001700"/>
          <w:sz w:val="24"/>
          <w:szCs w:val="24"/>
          <w:lang w:eastAsia="hu-HU"/>
        </w:rPr>
      </w:pPr>
    </w:p>
    <w:p w14:paraId="3A1404B6"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a) </w:t>
      </w:r>
      <w:r w:rsidRPr="00521565">
        <w:rPr>
          <w:rFonts w:ascii="Times New Roman" w:eastAsia="Times New Roman" w:hAnsi="Times New Roman" w:cs="Times New Roman"/>
          <w:color w:val="001700"/>
          <w:sz w:val="24"/>
          <w:szCs w:val="24"/>
          <w:lang w:eastAsia="hu-HU"/>
        </w:rPr>
        <w:t>tájékoztatni őket mindarról, amely szükséges a kórisme megállapításához, a megfelelő kezelési terv elkészítéséhez és a beavatkozások elvégzéséhez, így különösen minden korábbi betegségéről, gyógykezeléséről, gyógyszer vagy gyógyhatású készítmény szedéséről, egészségkárosító kockázati tényezőiről,</w:t>
      </w:r>
    </w:p>
    <w:p w14:paraId="2D057C21"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b) </w:t>
      </w:r>
      <w:r w:rsidRPr="00521565">
        <w:rPr>
          <w:rFonts w:ascii="Times New Roman" w:eastAsia="Times New Roman" w:hAnsi="Times New Roman" w:cs="Times New Roman"/>
          <w:color w:val="001700"/>
          <w:sz w:val="24"/>
          <w:szCs w:val="24"/>
          <w:lang w:eastAsia="hu-HU"/>
        </w:rPr>
        <w:t>tájékoztatni őket - saját betegségével összefüggésben - mindarról, amely mások életét vagy testi épségét veszélyeztetheti, így különösen a fertőző betegségekről és a foglalkozás végzését kizáró megbetegedésekről és állapotokról,</w:t>
      </w:r>
    </w:p>
    <w:p w14:paraId="4677D8CD"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c) </w:t>
      </w:r>
      <w:r w:rsidRPr="00521565">
        <w:rPr>
          <w:rFonts w:ascii="Times New Roman" w:eastAsia="Times New Roman" w:hAnsi="Times New Roman" w:cs="Times New Roman"/>
          <w:color w:val="001700"/>
          <w:sz w:val="24"/>
          <w:szCs w:val="24"/>
          <w:lang w:eastAsia="hu-HU"/>
        </w:rPr>
        <w:t>az egészségügyi miniszter rendeletében foglalt fertőző betegségek esetén megnevezni azon személyeket, akiktől a fertőző betegséget megkaphatta, illetve akiket megfertőzhetett,</w:t>
      </w:r>
    </w:p>
    <w:p w14:paraId="7EC51001"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d) </w:t>
      </w:r>
      <w:r w:rsidRPr="00521565">
        <w:rPr>
          <w:rFonts w:ascii="Times New Roman" w:eastAsia="Times New Roman" w:hAnsi="Times New Roman" w:cs="Times New Roman"/>
          <w:color w:val="001700"/>
          <w:sz w:val="24"/>
          <w:szCs w:val="24"/>
          <w:lang w:eastAsia="hu-HU"/>
        </w:rPr>
        <w:t>tájékoztatni őket minden, az egészségügyi ellátást érintő, általa korábban tett jognyilatkozatáról,</w:t>
      </w:r>
    </w:p>
    <w:p w14:paraId="7510DEFE" w14:textId="0455F771" w:rsidR="00963568"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e) </w:t>
      </w:r>
      <w:r w:rsidRPr="00521565">
        <w:rPr>
          <w:rFonts w:ascii="Times New Roman" w:eastAsia="Times New Roman" w:hAnsi="Times New Roman" w:cs="Times New Roman"/>
          <w:color w:val="001700"/>
          <w:sz w:val="24"/>
          <w:szCs w:val="24"/>
          <w:lang w:eastAsia="hu-HU"/>
        </w:rPr>
        <w:t>a gyógykezelésével kapcsolatban tőlük kapott rendelkezéseket betartani,</w:t>
      </w:r>
    </w:p>
    <w:p w14:paraId="55BE2587"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f) </w:t>
      </w:r>
      <w:r w:rsidRPr="00521565">
        <w:rPr>
          <w:rFonts w:ascii="Times New Roman" w:eastAsia="Times New Roman" w:hAnsi="Times New Roman" w:cs="Times New Roman"/>
          <w:color w:val="001700"/>
          <w:sz w:val="24"/>
          <w:szCs w:val="24"/>
          <w:lang w:eastAsia="hu-HU"/>
        </w:rPr>
        <w:t>az egészségügyi intézmény házirendjét betartani,</w:t>
      </w:r>
    </w:p>
    <w:p w14:paraId="7AB27E50"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g) </w:t>
      </w:r>
      <w:r w:rsidRPr="00521565">
        <w:rPr>
          <w:rFonts w:ascii="Times New Roman" w:eastAsia="Times New Roman" w:hAnsi="Times New Roman" w:cs="Times New Roman"/>
          <w:color w:val="001700"/>
          <w:sz w:val="24"/>
          <w:szCs w:val="24"/>
          <w:lang w:eastAsia="hu-HU"/>
        </w:rPr>
        <w:t>a jogszabály által előírt térítési díjat megfizetni,</w:t>
      </w:r>
    </w:p>
    <w:p w14:paraId="2CA4ADD6"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h) </w:t>
      </w:r>
      <w:r w:rsidRPr="00521565">
        <w:rPr>
          <w:rFonts w:ascii="Times New Roman" w:eastAsia="Times New Roman" w:hAnsi="Times New Roman" w:cs="Times New Roman"/>
          <w:color w:val="001700"/>
          <w:sz w:val="24"/>
          <w:szCs w:val="24"/>
          <w:lang w:eastAsia="hu-HU"/>
        </w:rPr>
        <w:t>jogszabályban előírt személyes adatait hitelt érdemlően igazolni.</w:t>
      </w:r>
    </w:p>
    <w:p w14:paraId="44ADBE70"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b/>
          <w:bCs/>
          <w:color w:val="001700"/>
          <w:sz w:val="24"/>
          <w:szCs w:val="24"/>
          <w:lang w:eastAsia="hu-HU"/>
        </w:rPr>
        <w:t xml:space="preserve">27. § </w:t>
      </w:r>
      <w:r w:rsidRPr="00521565">
        <w:rPr>
          <w:rFonts w:ascii="Times New Roman" w:eastAsia="Times New Roman" w:hAnsi="Times New Roman" w:cs="Times New Roman"/>
          <w:color w:val="001700"/>
          <w:sz w:val="24"/>
          <w:szCs w:val="24"/>
          <w:lang w:eastAsia="hu-HU"/>
        </w:rPr>
        <w:t>(1) A beteg és hozzátartozói jogaik gyakorlása során kötelesek tiszteletben tartani más betegek jogait.</w:t>
      </w:r>
    </w:p>
    <w:p w14:paraId="586FA468"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(2) A beteg és hozzátartozói jogainak gyakorlása nem sértheti az egészségügyi dolgozóknak törvényben foglalt jogait.</w:t>
      </w:r>
    </w:p>
    <w:p w14:paraId="4E02FBD4"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(3) A betegjogok gyakorlásának módját - e törvény keretei között - az intézmény házirendje szabályozza.</w:t>
      </w:r>
    </w:p>
    <w:p w14:paraId="6383C9E2" w14:textId="77777777" w:rsidR="00521565" w:rsidRPr="00521565" w:rsidRDefault="00521565" w:rsidP="00521565">
      <w:pPr>
        <w:spacing w:before="105" w:after="105" w:line="324" w:lineRule="auto"/>
        <w:jc w:val="center"/>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3. Cím</w:t>
      </w:r>
    </w:p>
    <w:p w14:paraId="51E4C315" w14:textId="77777777" w:rsidR="00521565" w:rsidRPr="00521565" w:rsidRDefault="00521565" w:rsidP="00521565">
      <w:pPr>
        <w:spacing w:before="105" w:after="105" w:line="324" w:lineRule="auto"/>
        <w:jc w:val="center"/>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A beteg jogainak érvényesítése</w:t>
      </w:r>
    </w:p>
    <w:p w14:paraId="501CF09E"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b/>
          <w:bCs/>
          <w:color w:val="001700"/>
          <w:sz w:val="24"/>
          <w:szCs w:val="24"/>
          <w:lang w:eastAsia="hu-HU"/>
        </w:rPr>
        <w:t xml:space="preserve">28. § </w:t>
      </w:r>
      <w:r w:rsidRPr="00521565">
        <w:rPr>
          <w:rFonts w:ascii="Times New Roman" w:eastAsia="Times New Roman" w:hAnsi="Times New Roman" w:cs="Times New Roman"/>
          <w:color w:val="001700"/>
          <w:sz w:val="24"/>
          <w:szCs w:val="24"/>
          <w:lang w:eastAsia="hu-HU"/>
        </w:rPr>
        <w:t>Az egészségügyi szolgáltató köteles a beteget - egészségi állapotától függően - a felvételekor, illetőleg az ellátás előtt tájékoztatni a betegjogokról, azok érvényesítésének lehetőségeiről, illetve az intézmény házirendjéről. E rendelkezés megfelelően alkalmazandó az önrendelkezési jog gyakorlására jogosult egyéb személy vonatkozásában is.</w:t>
      </w:r>
    </w:p>
    <w:p w14:paraId="0147BE23" w14:textId="77777777" w:rsidR="00521565" w:rsidRPr="00521565" w:rsidRDefault="00521565" w:rsidP="00521565">
      <w:pPr>
        <w:spacing w:before="105" w:after="105" w:line="324" w:lineRule="auto"/>
        <w:jc w:val="center"/>
        <w:rPr>
          <w:rFonts w:ascii="Times New Roman" w:eastAsia="Times New Roman" w:hAnsi="Times New Roman" w:cs="Times New Roman"/>
          <w:b/>
          <w:bCs/>
          <w:color w:val="001700"/>
          <w:sz w:val="24"/>
          <w:szCs w:val="24"/>
          <w:lang w:eastAsia="hu-HU"/>
        </w:rPr>
      </w:pPr>
      <w:r w:rsidRPr="00521565">
        <w:rPr>
          <w:rFonts w:ascii="Times New Roman" w:eastAsia="Times New Roman" w:hAnsi="Times New Roman" w:cs="Times New Roman"/>
          <w:b/>
          <w:bCs/>
          <w:color w:val="001700"/>
          <w:sz w:val="24"/>
          <w:szCs w:val="24"/>
          <w:lang w:eastAsia="hu-HU"/>
        </w:rPr>
        <w:t>A beteg panaszainak kivizsgálása</w:t>
      </w:r>
    </w:p>
    <w:p w14:paraId="3855E4EF" w14:textId="7102635E" w:rsid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b/>
          <w:bCs/>
          <w:color w:val="001700"/>
          <w:sz w:val="24"/>
          <w:szCs w:val="24"/>
          <w:lang w:eastAsia="hu-HU"/>
        </w:rPr>
        <w:t xml:space="preserve">29. § </w:t>
      </w:r>
      <w:r w:rsidRPr="00521565">
        <w:rPr>
          <w:rFonts w:ascii="Times New Roman" w:eastAsia="Times New Roman" w:hAnsi="Times New Roman" w:cs="Times New Roman"/>
          <w:color w:val="001700"/>
          <w:sz w:val="24"/>
          <w:szCs w:val="24"/>
          <w:lang w:eastAsia="hu-HU"/>
        </w:rPr>
        <w:t>(1) A beteg jogosult az egészségügyi ellátással kapcsolatban az egészségügyi szolgáltatónál, illetve fenntartójánál panaszt tenni.</w:t>
      </w:r>
    </w:p>
    <w:p w14:paraId="53E9EA57" w14:textId="6EA6D63F" w:rsidR="00963568" w:rsidRPr="009A7827" w:rsidRDefault="00963568" w:rsidP="00963568">
      <w:pPr>
        <w:spacing w:before="105" w:after="105" w:line="324" w:lineRule="auto"/>
        <w:jc w:val="right"/>
        <w:rPr>
          <w:rFonts w:ascii="Times New Roman" w:eastAsia="Times New Roman" w:hAnsi="Times New Roman" w:cs="Times New Roman"/>
          <w:i/>
          <w:iCs/>
          <w:color w:val="001700"/>
          <w:sz w:val="24"/>
          <w:szCs w:val="24"/>
          <w:lang w:eastAsia="hu-HU"/>
        </w:rPr>
      </w:pPr>
      <w:r w:rsidRPr="009A7827">
        <w:rPr>
          <w:rFonts w:ascii="Times New Roman" w:eastAsia="Times New Roman" w:hAnsi="Times New Roman" w:cs="Times New Roman"/>
          <w:i/>
          <w:iCs/>
          <w:color w:val="001700"/>
          <w:sz w:val="24"/>
          <w:szCs w:val="24"/>
          <w:lang w:eastAsia="hu-HU"/>
        </w:rPr>
        <w:t>B/J1</w:t>
      </w:r>
      <w:r>
        <w:rPr>
          <w:rFonts w:ascii="Times New Roman" w:eastAsia="Times New Roman" w:hAnsi="Times New Roman" w:cs="Times New Roman"/>
          <w:i/>
          <w:iCs/>
          <w:color w:val="001700"/>
          <w:sz w:val="24"/>
          <w:szCs w:val="24"/>
          <w:lang w:eastAsia="hu-HU"/>
        </w:rPr>
        <w:t>5</w:t>
      </w:r>
      <w:r w:rsidRPr="009A7827">
        <w:rPr>
          <w:rFonts w:ascii="Times New Roman" w:eastAsia="Times New Roman" w:hAnsi="Times New Roman" w:cs="Times New Roman"/>
          <w:i/>
          <w:iCs/>
          <w:color w:val="001700"/>
          <w:sz w:val="24"/>
          <w:szCs w:val="24"/>
          <w:lang w:eastAsia="hu-HU"/>
        </w:rPr>
        <w:t xml:space="preserve">/ </w:t>
      </w:r>
      <w:r>
        <w:rPr>
          <w:rFonts w:ascii="Times New Roman" w:eastAsia="Times New Roman" w:hAnsi="Times New Roman" w:cs="Times New Roman"/>
          <w:i/>
          <w:iCs/>
          <w:color w:val="001700"/>
          <w:sz w:val="24"/>
          <w:szCs w:val="24"/>
          <w:lang w:eastAsia="hu-HU"/>
        </w:rPr>
        <w:t>17</w:t>
      </w:r>
    </w:p>
    <w:p w14:paraId="03AB0BA2" w14:textId="77777777" w:rsidR="00963568" w:rsidRPr="00521565" w:rsidRDefault="00963568" w:rsidP="00521565">
      <w:pPr>
        <w:spacing w:before="105" w:after="105" w:line="324" w:lineRule="auto"/>
        <w:rPr>
          <w:rFonts w:ascii="Times New Roman" w:eastAsia="Times New Roman" w:hAnsi="Times New Roman" w:cs="Times New Roman"/>
          <w:color w:val="001700"/>
          <w:sz w:val="24"/>
          <w:szCs w:val="24"/>
          <w:lang w:eastAsia="hu-HU"/>
        </w:rPr>
      </w:pPr>
    </w:p>
    <w:p w14:paraId="523C82B6"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(2) Az egészségügyi szolgáltató, illetve a fenntartó köteles a panaszt kivizsgálni, és ennek eredményéről a beteget 10 munkanapon belül írásban tájékoztatni. A panaszjog gyakorlása nem érinti a betegnek azon jogát, hogy a külön jogszabályokban meghatározottak szerint - a panasz kivizsgálása érdekében - más szervekhez forduljon. Erre a körülményre a szolgáltató köteles a beteg figyelmét felhívni.</w:t>
      </w:r>
    </w:p>
    <w:p w14:paraId="766F55E8"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(3) A panasz kivizsgálásának részletes szabályait az egészségügyi szolgáltató belső szabályzatban rögzíti.</w:t>
      </w:r>
    </w:p>
    <w:p w14:paraId="283FA4A9"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(4) A panaszokat nyilván kell tartani és a panasszal, illetve annak kivizsgálásával összefüggő iratokat 5 évig meg kell őrizni.</w:t>
      </w:r>
    </w:p>
    <w:p w14:paraId="2C9CB925" w14:textId="77777777" w:rsidR="00521565" w:rsidRPr="00521565" w:rsidRDefault="00521565" w:rsidP="00521565">
      <w:pPr>
        <w:spacing w:before="105" w:after="105" w:line="324" w:lineRule="auto"/>
        <w:jc w:val="center"/>
        <w:rPr>
          <w:rFonts w:ascii="Times New Roman" w:eastAsia="Times New Roman" w:hAnsi="Times New Roman" w:cs="Times New Roman"/>
          <w:b/>
          <w:bCs/>
          <w:color w:val="001700"/>
          <w:sz w:val="24"/>
          <w:szCs w:val="24"/>
          <w:lang w:eastAsia="hu-HU"/>
        </w:rPr>
      </w:pPr>
      <w:r w:rsidRPr="00521565">
        <w:rPr>
          <w:rFonts w:ascii="Times New Roman" w:eastAsia="Times New Roman" w:hAnsi="Times New Roman" w:cs="Times New Roman"/>
          <w:b/>
          <w:bCs/>
          <w:color w:val="001700"/>
          <w:sz w:val="24"/>
          <w:szCs w:val="24"/>
          <w:lang w:eastAsia="hu-HU"/>
        </w:rPr>
        <w:t>A betegjogi képviselő</w:t>
      </w:r>
    </w:p>
    <w:p w14:paraId="13777A70" w14:textId="2347B834" w:rsid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b/>
          <w:bCs/>
          <w:color w:val="001700"/>
          <w:sz w:val="24"/>
          <w:szCs w:val="24"/>
          <w:lang w:eastAsia="hu-HU"/>
        </w:rPr>
        <w:t xml:space="preserve">30. § </w:t>
      </w:r>
      <w:r w:rsidRPr="00521565">
        <w:rPr>
          <w:rFonts w:ascii="Times New Roman" w:eastAsia="Times New Roman" w:hAnsi="Times New Roman" w:cs="Times New Roman"/>
          <w:color w:val="001700"/>
          <w:sz w:val="24"/>
          <w:szCs w:val="24"/>
          <w:lang w:eastAsia="hu-HU"/>
        </w:rPr>
        <w:t>(1) A betegjogi képviselő a (2)-(5) bekezdésekben foglaltaknak megfelelően ellátja a betegek e törvényben meghatározott jogainak védelmét, és segíti őket e jogaik megismerésében és érvényesítésében.</w:t>
      </w:r>
    </w:p>
    <w:p w14:paraId="1172552C" w14:textId="77777777" w:rsidR="00963568" w:rsidRPr="00521565" w:rsidRDefault="00963568" w:rsidP="00521565">
      <w:pPr>
        <w:spacing w:before="105" w:after="105" w:line="324" w:lineRule="auto"/>
        <w:rPr>
          <w:rFonts w:ascii="Times New Roman" w:eastAsia="Times New Roman" w:hAnsi="Times New Roman" w:cs="Times New Roman"/>
          <w:color w:val="001700"/>
          <w:sz w:val="24"/>
          <w:szCs w:val="24"/>
          <w:lang w:eastAsia="hu-HU"/>
        </w:rPr>
      </w:pPr>
    </w:p>
    <w:p w14:paraId="69A0E4CA"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(2) A betegjogi képviselő tevékenysége különösen az alábbiakat foglalja magában:</w:t>
      </w:r>
    </w:p>
    <w:p w14:paraId="5C760BDF"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a) </w:t>
      </w:r>
      <w:r w:rsidRPr="00521565">
        <w:rPr>
          <w:rFonts w:ascii="Times New Roman" w:eastAsia="Times New Roman" w:hAnsi="Times New Roman" w:cs="Times New Roman"/>
          <w:color w:val="001700"/>
          <w:sz w:val="24"/>
          <w:szCs w:val="24"/>
          <w:lang w:eastAsia="hu-HU"/>
        </w:rPr>
        <w:t>segíti a beteget az egészségügyi dokumentációhoz való hozzájutásban, azzal kapcsolatos megjegyzések, kérdések feltételében,</w:t>
      </w:r>
    </w:p>
    <w:p w14:paraId="37B258D5"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b) </w:t>
      </w:r>
      <w:r w:rsidRPr="00521565">
        <w:rPr>
          <w:rFonts w:ascii="Times New Roman" w:eastAsia="Times New Roman" w:hAnsi="Times New Roman" w:cs="Times New Roman"/>
          <w:color w:val="001700"/>
          <w:sz w:val="24"/>
          <w:szCs w:val="24"/>
          <w:lang w:eastAsia="hu-HU"/>
        </w:rPr>
        <w:t>segít a betegnek panasza megfogalmazásában, kezdeményezheti annak kivizsgálását,</w:t>
      </w:r>
    </w:p>
    <w:p w14:paraId="5006AFA8"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c) </w:t>
      </w:r>
      <w:r w:rsidRPr="00521565">
        <w:rPr>
          <w:rFonts w:ascii="Times New Roman" w:eastAsia="Times New Roman" w:hAnsi="Times New Roman" w:cs="Times New Roman"/>
          <w:color w:val="001700"/>
          <w:sz w:val="24"/>
          <w:szCs w:val="24"/>
          <w:lang w:eastAsia="hu-HU"/>
        </w:rPr>
        <w:t>a beteg írásbeli meghatalmazása alapján panaszt tehet az egészségügyi intézmény vezetőjénél, fenntartójánál, illetve - a beteg gyógykezelésével összefüggő ügyekben - eljár az arra illetékes hatóságnál, és ennek során képviseli a beteget,</w:t>
      </w:r>
    </w:p>
    <w:p w14:paraId="2B8D966D"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d) </w:t>
      </w:r>
      <w:r w:rsidRPr="00521565">
        <w:rPr>
          <w:rFonts w:ascii="Times New Roman" w:eastAsia="Times New Roman" w:hAnsi="Times New Roman" w:cs="Times New Roman"/>
          <w:color w:val="001700"/>
          <w:sz w:val="24"/>
          <w:szCs w:val="24"/>
          <w:lang w:eastAsia="hu-HU"/>
        </w:rPr>
        <w:t>rendszeresen tájékoztatja az egészségügyi dolgozókat a betegjogokra vonatkozó szabályokról, azok változásáról, illetve a betegjogok érvényesüléséről az egészségügyi intézményben.</w:t>
      </w:r>
    </w:p>
    <w:p w14:paraId="71D097A1"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(3) A betegjogi képviselő egyedi ügyekben kizárólag a betegtől kapott meghatalmazás keretei között járhat el.</w:t>
      </w:r>
    </w:p>
    <w:p w14:paraId="6A55F8FE" w14:textId="4FCFF70D" w:rsid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(4) A betegjogi képviselő a tevékenysége során az egészségügyi szolgáltató működésével kapcsolatban észlelt jogsértő gyakorlatra és egyéb hiányosságokra köteles felhívni a szolgáltató vezetőjének, illetve fenntartójának a figyelmét, és azok megszüntetésére javaslatot tesz. A felhívás eredménytelensége esetén a betegjogi képviselő jogosult az illetékes szervhez, illetve személyhez fordulni.</w:t>
      </w:r>
    </w:p>
    <w:p w14:paraId="212611B1" w14:textId="51292151" w:rsidR="00963568" w:rsidRPr="009A7827" w:rsidRDefault="00963568" w:rsidP="00963568">
      <w:pPr>
        <w:spacing w:before="105" w:after="105" w:line="324" w:lineRule="auto"/>
        <w:jc w:val="right"/>
        <w:rPr>
          <w:rFonts w:ascii="Times New Roman" w:eastAsia="Times New Roman" w:hAnsi="Times New Roman" w:cs="Times New Roman"/>
          <w:i/>
          <w:iCs/>
          <w:color w:val="001700"/>
          <w:sz w:val="24"/>
          <w:szCs w:val="24"/>
          <w:lang w:eastAsia="hu-HU"/>
        </w:rPr>
      </w:pPr>
      <w:r w:rsidRPr="009A7827">
        <w:rPr>
          <w:rFonts w:ascii="Times New Roman" w:eastAsia="Times New Roman" w:hAnsi="Times New Roman" w:cs="Times New Roman"/>
          <w:i/>
          <w:iCs/>
          <w:color w:val="001700"/>
          <w:sz w:val="24"/>
          <w:szCs w:val="24"/>
          <w:lang w:eastAsia="hu-HU"/>
        </w:rPr>
        <w:t>B/J</w:t>
      </w:r>
      <w:r>
        <w:rPr>
          <w:rFonts w:ascii="Times New Roman" w:eastAsia="Times New Roman" w:hAnsi="Times New Roman" w:cs="Times New Roman"/>
          <w:i/>
          <w:iCs/>
          <w:color w:val="001700"/>
          <w:sz w:val="24"/>
          <w:szCs w:val="24"/>
          <w:lang w:eastAsia="hu-HU"/>
        </w:rPr>
        <w:t xml:space="preserve"> </w:t>
      </w:r>
      <w:r w:rsidRPr="009A7827">
        <w:rPr>
          <w:rFonts w:ascii="Times New Roman" w:eastAsia="Times New Roman" w:hAnsi="Times New Roman" w:cs="Times New Roman"/>
          <w:i/>
          <w:iCs/>
          <w:color w:val="001700"/>
          <w:sz w:val="24"/>
          <w:szCs w:val="24"/>
          <w:lang w:eastAsia="hu-HU"/>
        </w:rPr>
        <w:t>1</w:t>
      </w:r>
      <w:r>
        <w:rPr>
          <w:rFonts w:ascii="Times New Roman" w:eastAsia="Times New Roman" w:hAnsi="Times New Roman" w:cs="Times New Roman"/>
          <w:i/>
          <w:iCs/>
          <w:color w:val="001700"/>
          <w:sz w:val="24"/>
          <w:szCs w:val="24"/>
          <w:lang w:eastAsia="hu-HU"/>
        </w:rPr>
        <w:t>6</w:t>
      </w:r>
      <w:r w:rsidRPr="009A7827">
        <w:rPr>
          <w:rFonts w:ascii="Times New Roman" w:eastAsia="Times New Roman" w:hAnsi="Times New Roman" w:cs="Times New Roman"/>
          <w:i/>
          <w:iCs/>
          <w:color w:val="001700"/>
          <w:sz w:val="24"/>
          <w:szCs w:val="24"/>
          <w:lang w:eastAsia="hu-HU"/>
        </w:rPr>
        <w:t xml:space="preserve">/ </w:t>
      </w:r>
      <w:r>
        <w:rPr>
          <w:rFonts w:ascii="Times New Roman" w:eastAsia="Times New Roman" w:hAnsi="Times New Roman" w:cs="Times New Roman"/>
          <w:i/>
          <w:iCs/>
          <w:color w:val="001700"/>
          <w:sz w:val="24"/>
          <w:szCs w:val="24"/>
          <w:lang w:eastAsia="hu-HU"/>
        </w:rPr>
        <w:t>17</w:t>
      </w:r>
    </w:p>
    <w:p w14:paraId="784599B1" w14:textId="77777777" w:rsidR="00963568" w:rsidRPr="00521565" w:rsidRDefault="00963568" w:rsidP="00521565">
      <w:pPr>
        <w:spacing w:before="105" w:after="105" w:line="324" w:lineRule="auto"/>
        <w:rPr>
          <w:rFonts w:ascii="Times New Roman" w:eastAsia="Times New Roman" w:hAnsi="Times New Roman" w:cs="Times New Roman"/>
          <w:color w:val="001700"/>
          <w:sz w:val="24"/>
          <w:szCs w:val="24"/>
          <w:lang w:eastAsia="hu-HU"/>
        </w:rPr>
      </w:pPr>
    </w:p>
    <w:p w14:paraId="7F3E0BB3"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(5) A betegjogi képviselő kiemelten kezeli az életkoruk, testi vagy szellemi fogyatékosságuk, egészségi állapotuk, illetve társadalmi-szociális helyzetük miatt kiszolgáltatott helyzetben lévők betegjogi védelmét.</w:t>
      </w:r>
    </w:p>
    <w:p w14:paraId="0A53D3A8"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b/>
          <w:bCs/>
          <w:color w:val="001700"/>
          <w:sz w:val="24"/>
          <w:szCs w:val="24"/>
          <w:lang w:eastAsia="hu-HU"/>
        </w:rPr>
        <w:t xml:space="preserve">31. § </w:t>
      </w:r>
      <w:r w:rsidRPr="00521565">
        <w:rPr>
          <w:rFonts w:ascii="Times New Roman" w:eastAsia="Times New Roman" w:hAnsi="Times New Roman" w:cs="Times New Roman"/>
          <w:color w:val="001700"/>
          <w:sz w:val="24"/>
          <w:szCs w:val="24"/>
          <w:lang w:eastAsia="hu-HU"/>
        </w:rPr>
        <w:t>(1) A betegjogi képviselő - az ellátás zavartalanságát nem veszélyeztetve - illetékességi körében jogosult:</w:t>
      </w:r>
    </w:p>
    <w:p w14:paraId="4CEB90CC"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a) </w:t>
      </w:r>
      <w:r w:rsidRPr="00521565">
        <w:rPr>
          <w:rFonts w:ascii="Times New Roman" w:eastAsia="Times New Roman" w:hAnsi="Times New Roman" w:cs="Times New Roman"/>
          <w:color w:val="001700"/>
          <w:sz w:val="24"/>
          <w:szCs w:val="24"/>
          <w:lang w:eastAsia="hu-HU"/>
        </w:rPr>
        <w:t>az egészségügyi szolgáltató működési területére belépni,</w:t>
      </w:r>
    </w:p>
    <w:p w14:paraId="041EC7DE"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b) </w:t>
      </w:r>
      <w:r w:rsidRPr="00521565">
        <w:rPr>
          <w:rFonts w:ascii="Times New Roman" w:eastAsia="Times New Roman" w:hAnsi="Times New Roman" w:cs="Times New Roman"/>
          <w:color w:val="001700"/>
          <w:sz w:val="24"/>
          <w:szCs w:val="24"/>
          <w:lang w:eastAsia="hu-HU"/>
        </w:rPr>
        <w:t>a vonatkozó iratokba betekinteni,</w:t>
      </w:r>
    </w:p>
    <w:p w14:paraId="2BE63663"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i/>
          <w:iCs/>
          <w:color w:val="001700"/>
          <w:sz w:val="24"/>
          <w:szCs w:val="24"/>
          <w:lang w:eastAsia="hu-HU"/>
        </w:rPr>
        <w:t xml:space="preserve">c) </w:t>
      </w:r>
      <w:r w:rsidRPr="00521565">
        <w:rPr>
          <w:rFonts w:ascii="Times New Roman" w:eastAsia="Times New Roman" w:hAnsi="Times New Roman" w:cs="Times New Roman"/>
          <w:color w:val="001700"/>
          <w:sz w:val="24"/>
          <w:szCs w:val="24"/>
          <w:lang w:eastAsia="hu-HU"/>
        </w:rPr>
        <w:t>az egészségügyben dolgozókhoz kérdést intézni.</w:t>
      </w:r>
    </w:p>
    <w:p w14:paraId="39C14A48"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(2) A betegjogi képviselő köteles a betegre vonatkozó orvosi titkot megtartani, és a beteg személyes adatait a vonatkozó jogszabályok szerint kezelni.</w:t>
      </w:r>
    </w:p>
    <w:p w14:paraId="474B8F96"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b/>
          <w:bCs/>
          <w:color w:val="001700"/>
          <w:sz w:val="24"/>
          <w:szCs w:val="24"/>
          <w:lang w:eastAsia="hu-HU"/>
        </w:rPr>
        <w:t xml:space="preserve">32. § </w:t>
      </w:r>
      <w:r w:rsidRPr="00521565">
        <w:rPr>
          <w:rFonts w:ascii="Times New Roman" w:eastAsia="Times New Roman" w:hAnsi="Times New Roman" w:cs="Times New Roman"/>
          <w:color w:val="001700"/>
          <w:sz w:val="24"/>
          <w:szCs w:val="24"/>
          <w:lang w:eastAsia="hu-HU"/>
        </w:rPr>
        <w:t>(1) A betegjogi képviselő az ÁNTSZ megyei (fővárosi) intézetének szervezeti keretei között működik.</w:t>
      </w:r>
    </w:p>
    <w:p w14:paraId="5419246D" w14:textId="4C81667A" w:rsidR="00963568"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(2) A betegjogi képviselő nem állhat azzal az egészségügyi szolgáltatóval munkavégzésre irányuló jogviszonyban, amely az általa képviselendő betegek részére egészségügyi szolgáltatást nyújt.</w:t>
      </w:r>
    </w:p>
    <w:p w14:paraId="2983F718"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b/>
          <w:bCs/>
          <w:color w:val="001700"/>
          <w:sz w:val="24"/>
          <w:szCs w:val="24"/>
          <w:lang w:eastAsia="hu-HU"/>
        </w:rPr>
        <w:t xml:space="preserve">33. § </w:t>
      </w:r>
      <w:r w:rsidRPr="00521565">
        <w:rPr>
          <w:rFonts w:ascii="Times New Roman" w:eastAsia="Times New Roman" w:hAnsi="Times New Roman" w:cs="Times New Roman"/>
          <w:color w:val="001700"/>
          <w:sz w:val="24"/>
          <w:szCs w:val="24"/>
          <w:lang w:eastAsia="hu-HU"/>
        </w:rPr>
        <w:t>(1) Az egészségügyi szolgáltató biztosítja, hogy a betegek és hozzátartozóik a betegjogok képviseletét ellátó személy(ek) kilétét és elérésük módját megismerhessék.</w:t>
      </w:r>
    </w:p>
    <w:p w14:paraId="46AB2B89"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(2) Az egészségügyi szolgáltató vezetője 10 munkanapon belül, a fenntartó 30 munkanapon belül - ha a fenntartó önkormányzati képviselő-testület vagy közgyűlés, a soron következő testületi ülésen - érdemben megvizsgálja a betegjogi képviselő észrevételeit és azzal kapcsolatos állásfoglalásáról őt tájékoztatja.</w:t>
      </w:r>
    </w:p>
    <w:p w14:paraId="2FB1FC1D" w14:textId="77777777" w:rsidR="00521565" w:rsidRPr="00521565" w:rsidRDefault="00521565" w:rsidP="00521565">
      <w:pPr>
        <w:spacing w:before="105" w:after="105" w:line="324" w:lineRule="auto"/>
        <w:jc w:val="center"/>
        <w:rPr>
          <w:rFonts w:ascii="Times New Roman" w:eastAsia="Times New Roman" w:hAnsi="Times New Roman" w:cs="Times New Roman"/>
          <w:b/>
          <w:bCs/>
          <w:color w:val="001700"/>
          <w:sz w:val="24"/>
          <w:szCs w:val="24"/>
          <w:lang w:eastAsia="hu-HU"/>
        </w:rPr>
      </w:pPr>
      <w:r w:rsidRPr="00521565">
        <w:rPr>
          <w:rFonts w:ascii="Times New Roman" w:eastAsia="Times New Roman" w:hAnsi="Times New Roman" w:cs="Times New Roman"/>
          <w:b/>
          <w:bCs/>
          <w:color w:val="001700"/>
          <w:sz w:val="24"/>
          <w:szCs w:val="24"/>
          <w:lang w:eastAsia="hu-HU"/>
        </w:rPr>
        <w:t>A közvetítői tanács</w:t>
      </w:r>
    </w:p>
    <w:p w14:paraId="5A21BA1A"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b/>
          <w:bCs/>
          <w:color w:val="001700"/>
          <w:sz w:val="24"/>
          <w:szCs w:val="24"/>
          <w:lang w:eastAsia="hu-HU"/>
        </w:rPr>
        <w:t xml:space="preserve">34. § </w:t>
      </w:r>
      <w:r w:rsidRPr="00521565">
        <w:rPr>
          <w:rFonts w:ascii="Times New Roman" w:eastAsia="Times New Roman" w:hAnsi="Times New Roman" w:cs="Times New Roman"/>
          <w:color w:val="001700"/>
          <w:sz w:val="24"/>
          <w:szCs w:val="24"/>
          <w:lang w:eastAsia="hu-HU"/>
        </w:rPr>
        <w:t>(1) A beteg és az egészségügyi szolgáltató között felmerülő jogviták peren kívüli megoldására a felek együttesen kezdeményezhetik a jogvita közvetítői eljárás keretében történő rendezését.</w:t>
      </w:r>
    </w:p>
    <w:p w14:paraId="5AED61EB" w14:textId="77777777" w:rsidR="00521565" w:rsidRPr="00521565" w:rsidRDefault="00521565" w:rsidP="00521565">
      <w:pPr>
        <w:spacing w:before="105" w:after="105" w:line="324" w:lineRule="auto"/>
        <w:rPr>
          <w:rFonts w:ascii="Times New Roman" w:eastAsia="Times New Roman" w:hAnsi="Times New Roman" w:cs="Times New Roman"/>
          <w:color w:val="001700"/>
          <w:sz w:val="24"/>
          <w:szCs w:val="24"/>
          <w:lang w:eastAsia="hu-HU"/>
        </w:rPr>
      </w:pPr>
      <w:r w:rsidRPr="00521565">
        <w:rPr>
          <w:rFonts w:ascii="Times New Roman" w:eastAsia="Times New Roman" w:hAnsi="Times New Roman" w:cs="Times New Roman"/>
          <w:color w:val="001700"/>
          <w:sz w:val="24"/>
          <w:szCs w:val="24"/>
          <w:lang w:eastAsia="hu-HU"/>
        </w:rPr>
        <w:t>(2) A közvetítői tanács összetételét, a közvetítői eljárás rendjét külön törvény szabályozza.</w:t>
      </w:r>
    </w:p>
    <w:p w14:paraId="38C4EDC9" w14:textId="77777777" w:rsidR="00521565" w:rsidRPr="00521565" w:rsidRDefault="00521565" w:rsidP="00080B1D">
      <w:pPr>
        <w:jc w:val="center"/>
        <w:rPr>
          <w:rFonts w:ascii="Times New Roman" w:hAnsi="Times New Roman" w:cs="Times New Roman"/>
          <w:b/>
          <w:bCs/>
          <w:sz w:val="24"/>
          <w:szCs w:val="24"/>
          <w:u w:val="single"/>
        </w:rPr>
      </w:pPr>
    </w:p>
    <w:p w14:paraId="258C10DB" w14:textId="77777777" w:rsidR="00963568" w:rsidRDefault="00963568" w:rsidP="00963568">
      <w:pPr>
        <w:spacing w:before="105" w:after="105" w:line="324" w:lineRule="auto"/>
        <w:jc w:val="right"/>
        <w:rPr>
          <w:rFonts w:ascii="Times New Roman" w:eastAsia="Times New Roman" w:hAnsi="Times New Roman" w:cs="Times New Roman"/>
          <w:i/>
          <w:iCs/>
          <w:color w:val="001700"/>
          <w:sz w:val="24"/>
          <w:szCs w:val="24"/>
          <w:lang w:eastAsia="hu-HU"/>
        </w:rPr>
      </w:pPr>
    </w:p>
    <w:p w14:paraId="1290843E" w14:textId="77777777" w:rsidR="00963568" w:rsidRDefault="00963568" w:rsidP="00963568">
      <w:pPr>
        <w:spacing w:before="105" w:after="105" w:line="324" w:lineRule="auto"/>
        <w:jc w:val="right"/>
        <w:rPr>
          <w:rFonts w:ascii="Times New Roman" w:eastAsia="Times New Roman" w:hAnsi="Times New Roman" w:cs="Times New Roman"/>
          <w:i/>
          <w:iCs/>
          <w:color w:val="001700"/>
          <w:sz w:val="24"/>
          <w:szCs w:val="24"/>
          <w:lang w:eastAsia="hu-HU"/>
        </w:rPr>
      </w:pPr>
    </w:p>
    <w:p w14:paraId="794B339B" w14:textId="0FF1A055" w:rsidR="00963568" w:rsidRPr="009A7827" w:rsidRDefault="00963568" w:rsidP="00963568">
      <w:pPr>
        <w:spacing w:before="105" w:after="105" w:line="324" w:lineRule="auto"/>
        <w:jc w:val="right"/>
        <w:rPr>
          <w:rFonts w:ascii="Times New Roman" w:eastAsia="Times New Roman" w:hAnsi="Times New Roman" w:cs="Times New Roman"/>
          <w:i/>
          <w:iCs/>
          <w:color w:val="001700"/>
          <w:sz w:val="24"/>
          <w:szCs w:val="24"/>
          <w:lang w:eastAsia="hu-HU"/>
        </w:rPr>
      </w:pPr>
      <w:r w:rsidRPr="009A7827">
        <w:rPr>
          <w:rFonts w:ascii="Times New Roman" w:eastAsia="Times New Roman" w:hAnsi="Times New Roman" w:cs="Times New Roman"/>
          <w:i/>
          <w:iCs/>
          <w:color w:val="001700"/>
          <w:sz w:val="24"/>
          <w:szCs w:val="24"/>
          <w:lang w:eastAsia="hu-HU"/>
        </w:rPr>
        <w:t>B/J</w:t>
      </w:r>
      <w:r>
        <w:rPr>
          <w:rFonts w:ascii="Times New Roman" w:eastAsia="Times New Roman" w:hAnsi="Times New Roman" w:cs="Times New Roman"/>
          <w:i/>
          <w:iCs/>
          <w:color w:val="001700"/>
          <w:sz w:val="24"/>
          <w:szCs w:val="24"/>
          <w:lang w:eastAsia="hu-HU"/>
        </w:rPr>
        <w:t xml:space="preserve"> </w:t>
      </w:r>
      <w:r w:rsidRPr="009A7827">
        <w:rPr>
          <w:rFonts w:ascii="Times New Roman" w:eastAsia="Times New Roman" w:hAnsi="Times New Roman" w:cs="Times New Roman"/>
          <w:i/>
          <w:iCs/>
          <w:color w:val="001700"/>
          <w:sz w:val="24"/>
          <w:szCs w:val="24"/>
          <w:lang w:eastAsia="hu-HU"/>
        </w:rPr>
        <w:t>1</w:t>
      </w:r>
      <w:r>
        <w:rPr>
          <w:rFonts w:ascii="Times New Roman" w:eastAsia="Times New Roman" w:hAnsi="Times New Roman" w:cs="Times New Roman"/>
          <w:i/>
          <w:iCs/>
          <w:color w:val="001700"/>
          <w:sz w:val="24"/>
          <w:szCs w:val="24"/>
          <w:lang w:eastAsia="hu-HU"/>
        </w:rPr>
        <w:t>7</w:t>
      </w:r>
      <w:r w:rsidRPr="009A7827">
        <w:rPr>
          <w:rFonts w:ascii="Times New Roman" w:eastAsia="Times New Roman" w:hAnsi="Times New Roman" w:cs="Times New Roman"/>
          <w:i/>
          <w:iCs/>
          <w:color w:val="001700"/>
          <w:sz w:val="24"/>
          <w:szCs w:val="24"/>
          <w:lang w:eastAsia="hu-HU"/>
        </w:rPr>
        <w:t xml:space="preserve">/ </w:t>
      </w:r>
      <w:r>
        <w:rPr>
          <w:rFonts w:ascii="Times New Roman" w:eastAsia="Times New Roman" w:hAnsi="Times New Roman" w:cs="Times New Roman"/>
          <w:i/>
          <w:iCs/>
          <w:color w:val="001700"/>
          <w:sz w:val="24"/>
          <w:szCs w:val="24"/>
          <w:lang w:eastAsia="hu-HU"/>
        </w:rPr>
        <w:t>17</w:t>
      </w:r>
    </w:p>
    <w:p w14:paraId="0B94DF0A" w14:textId="77777777" w:rsidR="00B006A3" w:rsidRPr="00521565" w:rsidRDefault="00B006A3" w:rsidP="00080B1D">
      <w:pPr>
        <w:jc w:val="center"/>
        <w:rPr>
          <w:rFonts w:ascii="Times New Roman" w:hAnsi="Times New Roman" w:cs="Times New Roman"/>
          <w:sz w:val="24"/>
          <w:szCs w:val="24"/>
        </w:rPr>
      </w:pPr>
    </w:p>
    <w:sectPr w:rsidR="00B006A3" w:rsidRPr="00521565" w:rsidSect="000A7073">
      <w:headerReference w:type="default" r:id="rId7"/>
      <w:footerReference w:type="default" r:id="rId8"/>
      <w:pgSz w:w="11906" w:h="16838"/>
      <w:pgMar w:top="1417" w:right="1417" w:bottom="1417" w:left="1417" w:header="708" w:footer="708" w:gutter="0"/>
      <w:pgBorders w:offsetFrom="page">
        <w:top w:val="dotted" w:sz="4" w:space="24" w:color="FF0000"/>
        <w:left w:val="dotted" w:sz="4" w:space="24" w:color="FF0000"/>
        <w:bottom w:val="dotted" w:sz="4" w:space="24" w:color="FF0000"/>
        <w:right w:val="dotted"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10F83" w14:textId="77777777" w:rsidR="00076BDC" w:rsidRDefault="00076BDC" w:rsidP="00187004">
      <w:pPr>
        <w:spacing w:after="0" w:line="240" w:lineRule="auto"/>
      </w:pPr>
      <w:r>
        <w:separator/>
      </w:r>
    </w:p>
  </w:endnote>
  <w:endnote w:type="continuationSeparator" w:id="0">
    <w:p w14:paraId="0450B842" w14:textId="77777777" w:rsidR="00076BDC" w:rsidRDefault="00076BDC" w:rsidP="00187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26CD1" w14:textId="7AAFFFB7" w:rsidR="00187004" w:rsidRPr="000A7073" w:rsidRDefault="00187004" w:rsidP="000A7073">
    <w:pPr>
      <w:pStyle w:val="llb"/>
      <w:jc w:val="center"/>
      <w:rPr>
        <w:rFonts w:ascii="Times New Roman" w:hAnsi="Times New Roman" w:cs="Times New Roman"/>
        <w:i/>
        <w:color w:val="FF0000"/>
      </w:rPr>
    </w:pPr>
    <w:r w:rsidRPr="000A7073">
      <w:rPr>
        <w:rFonts w:ascii="Times New Roman" w:hAnsi="Times New Roman" w:cs="Times New Roman"/>
        <w:i/>
        <w:color w:val="FF0000"/>
      </w:rPr>
      <w:t>A dokumentum nem továbbítható más felhasználónak, nem értékesíthető</w:t>
    </w:r>
    <w:r w:rsidR="000A7073" w:rsidRPr="000A7073">
      <w:rPr>
        <w:rFonts w:ascii="Times New Roman" w:hAnsi="Times New Roman" w:cs="Times New Roman"/>
        <w:i/>
        <w:color w:val="FF0000"/>
      </w:rPr>
      <w:t xml:space="preserve">.  </w:t>
    </w:r>
    <w:r w:rsidRPr="000A7073">
      <w:rPr>
        <w:rFonts w:ascii="Times New Roman" w:hAnsi="Times New Roman" w:cs="Times New Roman"/>
        <w:i/>
        <w:color w:val="FF0000"/>
      </w:rPr>
      <w:t>A</w:t>
    </w:r>
    <w:r w:rsidR="000A7073" w:rsidRPr="000A7073">
      <w:rPr>
        <w:rFonts w:ascii="Times New Roman" w:hAnsi="Times New Roman" w:cs="Times New Roman"/>
        <w:i/>
        <w:color w:val="FF0000"/>
      </w:rPr>
      <w:t xml:space="preserve"> dokumentum a </w:t>
    </w:r>
    <w:r w:rsidR="00682A46">
      <w:rPr>
        <w:rFonts w:ascii="Times New Roman" w:hAnsi="Times New Roman" w:cs="Times New Roman"/>
        <w:i/>
        <w:color w:val="FF0000"/>
      </w:rPr>
      <w:t>s</w:t>
    </w:r>
    <w:r w:rsidRPr="000A7073">
      <w:rPr>
        <w:rFonts w:ascii="Times New Roman" w:hAnsi="Times New Roman" w:cs="Times New Roman"/>
        <w:i/>
        <w:color w:val="FF0000"/>
      </w:rPr>
      <w:t>zerző</w:t>
    </w:r>
    <w:r w:rsidR="000A7073" w:rsidRPr="000A7073">
      <w:rPr>
        <w:rFonts w:ascii="Times New Roman" w:hAnsi="Times New Roman" w:cs="Times New Roman"/>
        <w:i/>
        <w:color w:val="FF0000"/>
      </w:rPr>
      <w:t xml:space="preserve"> saját szellemi terméke.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CFC9B" w14:textId="77777777" w:rsidR="00076BDC" w:rsidRDefault="00076BDC" w:rsidP="00187004">
      <w:pPr>
        <w:spacing w:after="0" w:line="240" w:lineRule="auto"/>
      </w:pPr>
      <w:r>
        <w:separator/>
      </w:r>
    </w:p>
  </w:footnote>
  <w:footnote w:type="continuationSeparator" w:id="0">
    <w:p w14:paraId="54C54A46" w14:textId="77777777" w:rsidR="00076BDC" w:rsidRDefault="00076BDC" w:rsidP="00187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751D2" w14:textId="77777777" w:rsidR="00187004" w:rsidRPr="00187004" w:rsidRDefault="00187004" w:rsidP="00BD5CE9">
    <w:pPr>
      <w:pStyle w:val="lfej"/>
      <w:ind w:firstLine="2832"/>
      <w:jc w:val="center"/>
      <w:rPr>
        <w:rFonts w:ascii="Times New Roman" w:hAnsi="Times New Roman" w:cs="Times New Roman"/>
        <w:i/>
        <w:color w:val="FF0000"/>
      </w:rPr>
    </w:pPr>
    <w:r w:rsidRPr="00187004">
      <w:rPr>
        <w:rFonts w:ascii="Times New Roman" w:hAnsi="Times New Roman" w:cs="Times New Roman"/>
        <w:i/>
        <w:noProof/>
        <w:color w:val="FF0000"/>
      </w:rPr>
      <w:drawing>
        <wp:anchor distT="0" distB="0" distL="114300" distR="114300" simplePos="0" relativeHeight="251658240" behindDoc="0" locked="0" layoutInCell="1" allowOverlap="1" wp14:anchorId="2DD64161" wp14:editId="719CEBF9">
          <wp:simplePos x="0" y="0"/>
          <wp:positionH relativeFrom="margin">
            <wp:posOffset>5148580</wp:posOffset>
          </wp:positionH>
          <wp:positionV relativeFrom="paragraph">
            <wp:posOffset>-192405</wp:posOffset>
          </wp:positionV>
          <wp:extent cx="1190625" cy="1200150"/>
          <wp:effectExtent l="0" t="0" r="9525"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7004">
      <w:rPr>
        <w:rFonts w:ascii="Times New Roman" w:hAnsi="Times New Roman" w:cs="Times New Roman"/>
        <w:i/>
        <w:color w:val="FF0000"/>
      </w:rPr>
      <w:t>8600 Siófok, Tanácsház utca 18. 3.lph.1.a.</w:t>
    </w:r>
  </w:p>
  <w:p w14:paraId="52E341FE" w14:textId="7FD27ED3" w:rsidR="00CC7DFA" w:rsidRDefault="00BD5CE9" w:rsidP="00187004">
    <w:pPr>
      <w:pStyle w:val="lfej"/>
      <w:jc w:val="center"/>
      <w:rPr>
        <w:rFonts w:ascii="Times New Roman" w:hAnsi="Times New Roman" w:cs="Times New Roman"/>
        <w:i/>
        <w:color w:val="FF0000"/>
      </w:rPr>
    </w:pPr>
    <w:r>
      <w:rPr>
        <w:rFonts w:ascii="Times New Roman" w:hAnsi="Times New Roman" w:cs="Times New Roman"/>
        <w:i/>
        <w:color w:val="FF0000"/>
      </w:rPr>
      <w:tab/>
      <w:t xml:space="preserve">                      </w:t>
    </w:r>
    <w:r w:rsidR="006F5637">
      <w:rPr>
        <w:rFonts w:ascii="Times New Roman" w:hAnsi="Times New Roman" w:cs="Times New Roman"/>
        <w:i/>
        <w:color w:val="FF0000"/>
      </w:rPr>
      <w:t xml:space="preserve">      </w:t>
    </w:r>
    <w:r>
      <w:rPr>
        <w:rFonts w:ascii="Times New Roman" w:hAnsi="Times New Roman" w:cs="Times New Roman"/>
        <w:i/>
        <w:color w:val="FF0000"/>
      </w:rPr>
      <w:t xml:space="preserve">  </w:t>
    </w:r>
    <w:r w:rsidR="00187004" w:rsidRPr="00187004">
      <w:rPr>
        <w:rFonts w:ascii="Times New Roman" w:hAnsi="Times New Roman" w:cs="Times New Roman"/>
        <w:i/>
        <w:color w:val="FF0000"/>
      </w:rPr>
      <w:t>Adószám:26386126-1-14</w:t>
    </w:r>
    <w:r w:rsidR="00187004">
      <w:rPr>
        <w:rFonts w:ascii="Times New Roman" w:hAnsi="Times New Roman" w:cs="Times New Roman"/>
        <w:i/>
        <w:color w:val="FF0000"/>
      </w:rPr>
      <w:t xml:space="preserve"> </w:t>
    </w:r>
  </w:p>
  <w:p w14:paraId="48FAC07A" w14:textId="7231ED83" w:rsidR="00187004" w:rsidRPr="00187004" w:rsidRDefault="00BD5CE9" w:rsidP="00187004">
    <w:pPr>
      <w:pStyle w:val="lfej"/>
      <w:jc w:val="center"/>
      <w:rPr>
        <w:rFonts w:ascii="Times New Roman" w:hAnsi="Times New Roman" w:cs="Times New Roman"/>
        <w:i/>
        <w:color w:val="FF0000"/>
      </w:rPr>
    </w:pPr>
    <w:r>
      <w:rPr>
        <w:rFonts w:ascii="Times New Roman" w:hAnsi="Times New Roman" w:cs="Times New Roman"/>
        <w:i/>
        <w:color w:val="FF0000"/>
      </w:rPr>
      <w:tab/>
    </w:r>
    <w:r w:rsidR="006F5637">
      <w:rPr>
        <w:rFonts w:ascii="Times New Roman" w:hAnsi="Times New Roman" w:cs="Times New Roman"/>
        <w:i/>
        <w:color w:val="FF0000"/>
      </w:rPr>
      <w:t xml:space="preserve">                                     </w:t>
    </w:r>
    <w:r w:rsidR="00187004">
      <w:rPr>
        <w:rFonts w:ascii="Times New Roman" w:hAnsi="Times New Roman" w:cs="Times New Roman"/>
        <w:i/>
        <w:color w:val="FF0000"/>
      </w:rPr>
      <w:t>Tel: 0036-302543636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A30AF"/>
    <w:multiLevelType w:val="hybridMultilevel"/>
    <w:tmpl w:val="B60ED000"/>
    <w:lvl w:ilvl="0" w:tplc="D804B638">
      <w:start w:val="1"/>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1E391D04"/>
    <w:multiLevelType w:val="hybridMultilevel"/>
    <w:tmpl w:val="86862BC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9E326E7"/>
    <w:multiLevelType w:val="hybridMultilevel"/>
    <w:tmpl w:val="2542D9D0"/>
    <w:lvl w:ilvl="0" w:tplc="D804B638">
      <w:start w:val="1"/>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2E5D5503"/>
    <w:multiLevelType w:val="hybridMultilevel"/>
    <w:tmpl w:val="294EE13E"/>
    <w:lvl w:ilvl="0" w:tplc="D804B638">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2F2294A"/>
    <w:multiLevelType w:val="hybridMultilevel"/>
    <w:tmpl w:val="3098B5D2"/>
    <w:lvl w:ilvl="0" w:tplc="D804B638">
      <w:start w:val="1"/>
      <w:numFmt w:val="bullet"/>
      <w:lvlText w:val="-"/>
      <w:lvlJc w:val="left"/>
      <w:pPr>
        <w:ind w:left="1080" w:hanging="360"/>
      </w:pPr>
      <w:rPr>
        <w:rFonts w:ascii="Times New Roman" w:eastAsiaTheme="minorHAnsi" w:hAnsi="Times New Roman" w:cs="Times New Roman" w:hint="default"/>
      </w:rPr>
    </w:lvl>
    <w:lvl w:ilvl="1" w:tplc="F7A2AC4E">
      <w:start w:val="200"/>
      <w:numFmt w:val="bullet"/>
      <w:lvlText w:val="•"/>
      <w:lvlJc w:val="left"/>
      <w:pPr>
        <w:ind w:left="2220" w:hanging="780"/>
      </w:pPr>
      <w:rPr>
        <w:rFonts w:ascii="Times New Roman" w:eastAsiaTheme="minorHAnsi" w:hAnsi="Times New Roman" w:cs="Times New Roman"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3C361B03"/>
    <w:multiLevelType w:val="hybridMultilevel"/>
    <w:tmpl w:val="05F281C4"/>
    <w:lvl w:ilvl="0" w:tplc="D804B638">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F2D5201"/>
    <w:multiLevelType w:val="hybridMultilevel"/>
    <w:tmpl w:val="8020ED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14D2498"/>
    <w:multiLevelType w:val="hybridMultilevel"/>
    <w:tmpl w:val="22BCF482"/>
    <w:lvl w:ilvl="0" w:tplc="D804B638">
      <w:start w:val="1"/>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61D743F2"/>
    <w:multiLevelType w:val="hybridMultilevel"/>
    <w:tmpl w:val="DB281928"/>
    <w:lvl w:ilvl="0" w:tplc="D804B638">
      <w:start w:val="1"/>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15:restartNumberingAfterBreak="0">
    <w:nsid w:val="6EF8768C"/>
    <w:multiLevelType w:val="multilevel"/>
    <w:tmpl w:val="71A8B220"/>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015356"/>
    <w:multiLevelType w:val="hybridMultilevel"/>
    <w:tmpl w:val="B27CF02C"/>
    <w:lvl w:ilvl="0" w:tplc="D804B638">
      <w:start w:val="1"/>
      <w:numFmt w:val="bullet"/>
      <w:lvlText w:val="-"/>
      <w:lvlJc w:val="left"/>
      <w:pPr>
        <w:ind w:left="1800" w:hanging="360"/>
      </w:pPr>
      <w:rPr>
        <w:rFonts w:ascii="Times New Roman" w:eastAsiaTheme="minorHAnsi" w:hAnsi="Times New Roman" w:cs="Times New Roman"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num w:numId="1">
    <w:abstractNumId w:val="9"/>
  </w:num>
  <w:num w:numId="2">
    <w:abstractNumId w:val="2"/>
  </w:num>
  <w:num w:numId="3">
    <w:abstractNumId w:val="7"/>
  </w:num>
  <w:num w:numId="4">
    <w:abstractNumId w:val="5"/>
  </w:num>
  <w:num w:numId="5">
    <w:abstractNumId w:val="0"/>
  </w:num>
  <w:num w:numId="6">
    <w:abstractNumId w:val="3"/>
  </w:num>
  <w:num w:numId="7">
    <w:abstractNumId w:val="4"/>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04"/>
    <w:rsid w:val="000312F5"/>
    <w:rsid w:val="00076BDC"/>
    <w:rsid w:val="00080B1D"/>
    <w:rsid w:val="000A7073"/>
    <w:rsid w:val="000B1F20"/>
    <w:rsid w:val="0010175E"/>
    <w:rsid w:val="00187004"/>
    <w:rsid w:val="001B3769"/>
    <w:rsid w:val="001E224C"/>
    <w:rsid w:val="00237954"/>
    <w:rsid w:val="00256FCA"/>
    <w:rsid w:val="002E24F5"/>
    <w:rsid w:val="00302B9C"/>
    <w:rsid w:val="00384E36"/>
    <w:rsid w:val="004F5B8A"/>
    <w:rsid w:val="00521565"/>
    <w:rsid w:val="005C039A"/>
    <w:rsid w:val="006373EB"/>
    <w:rsid w:val="00682A46"/>
    <w:rsid w:val="006C6955"/>
    <w:rsid w:val="006F5637"/>
    <w:rsid w:val="008A6282"/>
    <w:rsid w:val="008D6C0E"/>
    <w:rsid w:val="00963568"/>
    <w:rsid w:val="009A1C59"/>
    <w:rsid w:val="009A7827"/>
    <w:rsid w:val="009B76D5"/>
    <w:rsid w:val="00A507D7"/>
    <w:rsid w:val="00AE798C"/>
    <w:rsid w:val="00B006A3"/>
    <w:rsid w:val="00B649E3"/>
    <w:rsid w:val="00B65277"/>
    <w:rsid w:val="00B96242"/>
    <w:rsid w:val="00BD5CE9"/>
    <w:rsid w:val="00C56450"/>
    <w:rsid w:val="00CC7DFA"/>
    <w:rsid w:val="00E150A1"/>
    <w:rsid w:val="00E958D2"/>
    <w:rsid w:val="00EE6613"/>
    <w:rsid w:val="00F00F2E"/>
    <w:rsid w:val="00FB01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63B9E"/>
  <w15:chartTrackingRefBased/>
  <w15:docId w15:val="{AF68D87C-ADE4-4964-AF20-0D79E8A5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87004"/>
    <w:pPr>
      <w:tabs>
        <w:tab w:val="center" w:pos="4536"/>
        <w:tab w:val="right" w:pos="9072"/>
      </w:tabs>
      <w:spacing w:after="0" w:line="240" w:lineRule="auto"/>
    </w:pPr>
  </w:style>
  <w:style w:type="character" w:customStyle="1" w:styleId="lfejChar">
    <w:name w:val="Élőfej Char"/>
    <w:basedOn w:val="Bekezdsalapbettpusa"/>
    <w:link w:val="lfej"/>
    <w:uiPriority w:val="99"/>
    <w:rsid w:val="00187004"/>
  </w:style>
  <w:style w:type="paragraph" w:styleId="llb">
    <w:name w:val="footer"/>
    <w:basedOn w:val="Norml"/>
    <w:link w:val="llbChar"/>
    <w:uiPriority w:val="99"/>
    <w:unhideWhenUsed/>
    <w:rsid w:val="00187004"/>
    <w:pPr>
      <w:tabs>
        <w:tab w:val="center" w:pos="4536"/>
        <w:tab w:val="right" w:pos="9072"/>
      </w:tabs>
      <w:spacing w:after="0" w:line="240" w:lineRule="auto"/>
    </w:pPr>
  </w:style>
  <w:style w:type="character" w:customStyle="1" w:styleId="llbChar">
    <w:name w:val="Élőláb Char"/>
    <w:basedOn w:val="Bekezdsalapbettpusa"/>
    <w:link w:val="llb"/>
    <w:uiPriority w:val="99"/>
    <w:rsid w:val="00187004"/>
  </w:style>
  <w:style w:type="paragraph" w:styleId="Buborkszveg">
    <w:name w:val="Balloon Text"/>
    <w:basedOn w:val="Norml"/>
    <w:link w:val="BuborkszvegChar"/>
    <w:uiPriority w:val="99"/>
    <w:semiHidden/>
    <w:unhideWhenUsed/>
    <w:rsid w:val="0018700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87004"/>
    <w:rPr>
      <w:rFonts w:ascii="Segoe UI" w:hAnsi="Segoe UI" w:cs="Segoe UI"/>
      <w:sz w:val="18"/>
      <w:szCs w:val="18"/>
    </w:rPr>
  </w:style>
  <w:style w:type="table" w:styleId="Rcsostblzat">
    <w:name w:val="Table Grid"/>
    <w:basedOn w:val="Normltblzat"/>
    <w:uiPriority w:val="39"/>
    <w:rsid w:val="00237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B006A3"/>
    <w:pPr>
      <w:ind w:left="720"/>
      <w:contextualSpacing/>
    </w:pPr>
  </w:style>
  <w:style w:type="paragraph" w:styleId="NormlWeb">
    <w:name w:val="Normal (Web)"/>
    <w:basedOn w:val="Norml"/>
    <w:uiPriority w:val="99"/>
    <w:unhideWhenUsed/>
    <w:rsid w:val="00B006A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uiPriority w:val="99"/>
    <w:semiHidden/>
    <w:unhideWhenUsed/>
    <w:rsid w:val="00B00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17</Pages>
  <Words>4554</Words>
  <Characters>31423</Characters>
  <Application>Microsoft Office Word</Application>
  <DocSecurity>0</DocSecurity>
  <Lines>261</Lines>
  <Paragraphs>71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Szőcs</dc:creator>
  <cp:keywords/>
  <dc:description/>
  <cp:lastModifiedBy>Patricia Szőcs</cp:lastModifiedBy>
  <cp:revision>35</cp:revision>
  <dcterms:created xsi:type="dcterms:W3CDTF">2019-04-11T13:32:00Z</dcterms:created>
  <dcterms:modified xsi:type="dcterms:W3CDTF">2019-11-15T16:17:00Z</dcterms:modified>
</cp:coreProperties>
</file>